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1A0809" w:rsidRDefault="00A46E6D" w:rsidP="00213204">
      <w:pPr>
        <w:jc w:val="center"/>
        <w:rPr>
          <w:rFonts w:ascii="Times New Roman" w:hAnsi="Times New Roman" w:cs="Times New Roman"/>
          <w:b/>
          <w:bCs/>
          <w:sz w:val="40"/>
          <w:szCs w:val="40"/>
        </w:rPr>
      </w:pPr>
      <w:r w:rsidRPr="001A0809">
        <w:rPr>
          <w:rFonts w:ascii="Times New Roman" w:hAnsi="Times New Roman" w:cs="Times New Roman"/>
          <w:b/>
          <w:bCs/>
          <w:sz w:val="40"/>
          <w:szCs w:val="40"/>
        </w:rPr>
        <w:t>AVISO DE</w:t>
      </w:r>
      <w:r w:rsidRPr="001A0809">
        <w:rPr>
          <w:rFonts w:ascii="Times New Roman" w:hAnsi="Times New Roman" w:cs="Times New Roman"/>
          <w:b/>
          <w:bCs/>
          <w:noProof/>
          <w:sz w:val="40"/>
          <w:szCs w:val="40"/>
        </w:rPr>
        <w:t xml:space="preserve"> </w:t>
      </w:r>
      <w:r w:rsidRPr="001A0809">
        <w:rPr>
          <w:rFonts w:ascii="Times New Roman" w:hAnsi="Times New Roman" w:cs="Times New Roman"/>
          <w:b/>
          <w:bCs/>
          <w:sz w:val="40"/>
          <w:szCs w:val="40"/>
        </w:rPr>
        <w:t>CONTRATAÇÃO DIRETA</w:t>
      </w:r>
    </w:p>
    <w:p w14:paraId="09DED44F" w14:textId="6C686053" w:rsidR="004D7ACD" w:rsidRPr="001A0809" w:rsidRDefault="004D7ACD" w:rsidP="00213204">
      <w:pPr>
        <w:jc w:val="center"/>
        <w:rPr>
          <w:rFonts w:ascii="Times New Roman" w:hAnsi="Times New Roman" w:cs="Times New Roman"/>
          <w:b/>
          <w:bCs/>
          <w:sz w:val="40"/>
          <w:szCs w:val="40"/>
        </w:rPr>
      </w:pPr>
    </w:p>
    <w:p w14:paraId="653FF093" w14:textId="38FDE73E" w:rsidR="00213204" w:rsidRPr="001A0809" w:rsidRDefault="00213204" w:rsidP="00213204">
      <w:pPr>
        <w:jc w:val="center"/>
        <w:rPr>
          <w:rFonts w:ascii="Times New Roman" w:hAnsi="Times New Roman" w:cs="Times New Roman"/>
          <w:b/>
          <w:bCs/>
          <w:sz w:val="40"/>
          <w:szCs w:val="40"/>
        </w:rPr>
      </w:pPr>
      <w:r w:rsidRPr="001A0809">
        <w:rPr>
          <w:rFonts w:ascii="Times New Roman" w:hAnsi="Times New Roman" w:cs="Times New Roman"/>
          <w:b/>
          <w:bCs/>
          <w:sz w:val="40"/>
          <w:szCs w:val="40"/>
        </w:rPr>
        <w:t xml:space="preserve">DISPENSA DE LICITAÇÃO N°. </w:t>
      </w:r>
      <w:r w:rsidR="009C55DD">
        <w:rPr>
          <w:rFonts w:ascii="Times New Roman" w:hAnsi="Times New Roman" w:cs="Times New Roman"/>
          <w:b/>
          <w:bCs/>
          <w:sz w:val="40"/>
          <w:szCs w:val="40"/>
        </w:rPr>
        <w:t>15</w:t>
      </w:r>
      <w:r w:rsidRPr="001A0809">
        <w:rPr>
          <w:rFonts w:ascii="Times New Roman" w:hAnsi="Times New Roman" w:cs="Times New Roman"/>
          <w:b/>
          <w:bCs/>
          <w:sz w:val="40"/>
          <w:szCs w:val="40"/>
        </w:rPr>
        <w:t>/202</w:t>
      </w:r>
      <w:r w:rsidR="002C58F6" w:rsidRPr="001A0809">
        <w:rPr>
          <w:rFonts w:ascii="Times New Roman" w:hAnsi="Times New Roman" w:cs="Times New Roman"/>
          <w:b/>
          <w:bCs/>
          <w:sz w:val="40"/>
          <w:szCs w:val="40"/>
        </w:rPr>
        <w:t>5</w:t>
      </w:r>
    </w:p>
    <w:p w14:paraId="2CD956B3" w14:textId="77777777" w:rsidR="00213204" w:rsidRPr="001A0809" w:rsidRDefault="00213204" w:rsidP="00213204">
      <w:pPr>
        <w:jc w:val="center"/>
        <w:rPr>
          <w:rFonts w:ascii="Times New Roman" w:hAnsi="Times New Roman" w:cs="Times New Roman"/>
          <w:b/>
          <w:bCs/>
          <w:sz w:val="40"/>
          <w:szCs w:val="40"/>
        </w:rPr>
      </w:pPr>
    </w:p>
    <w:p w14:paraId="7B443826" w14:textId="77777777" w:rsidR="004C2D99" w:rsidRPr="001A0809" w:rsidRDefault="004C2D99" w:rsidP="00213204">
      <w:pPr>
        <w:jc w:val="center"/>
        <w:rPr>
          <w:rFonts w:ascii="Times New Roman" w:hAnsi="Times New Roman" w:cs="Times New Roman"/>
          <w:b/>
          <w:bCs/>
          <w:szCs w:val="20"/>
        </w:rPr>
      </w:pPr>
    </w:p>
    <w:p w14:paraId="2817BF48" w14:textId="4E663FDF" w:rsidR="004C2D99" w:rsidRPr="001A0809" w:rsidRDefault="004C2D99" w:rsidP="00213204">
      <w:pPr>
        <w:spacing w:line="259" w:lineRule="auto"/>
        <w:jc w:val="center"/>
        <w:rPr>
          <w:rFonts w:ascii="Times New Roman" w:hAnsi="Times New Roman" w:cs="Times New Roman"/>
          <w:b/>
          <w:bCs/>
          <w:sz w:val="32"/>
          <w:szCs w:val="32"/>
        </w:rPr>
      </w:pPr>
      <w:r w:rsidRPr="001A0809">
        <w:rPr>
          <w:rFonts w:ascii="Times New Roman" w:hAnsi="Times New Roman" w:cs="Times New Roman"/>
          <w:b/>
          <w:bCs/>
          <w:sz w:val="32"/>
          <w:szCs w:val="32"/>
        </w:rPr>
        <w:t>CONTRATANTE</w:t>
      </w:r>
      <w:r w:rsidR="001A0FD3" w:rsidRPr="001A0809">
        <w:rPr>
          <w:rFonts w:ascii="Times New Roman" w:hAnsi="Times New Roman" w:cs="Times New Roman"/>
          <w:b/>
          <w:bCs/>
          <w:sz w:val="32"/>
          <w:szCs w:val="32"/>
        </w:rPr>
        <w:t xml:space="preserve"> (UASG)</w:t>
      </w:r>
    </w:p>
    <w:p w14:paraId="491B5F48" w14:textId="77777777" w:rsidR="001A0FD3" w:rsidRPr="001A0809" w:rsidRDefault="001A0FD3" w:rsidP="001A0FD3">
      <w:pPr>
        <w:jc w:val="center"/>
        <w:rPr>
          <w:rFonts w:ascii="Times New Roman" w:hAnsi="Times New Roman" w:cs="Times New Roman"/>
          <w:sz w:val="32"/>
          <w:szCs w:val="32"/>
        </w:rPr>
      </w:pPr>
      <w:r w:rsidRPr="001A0809">
        <w:rPr>
          <w:rFonts w:ascii="Times New Roman" w:hAnsi="Times New Roman" w:cs="Times New Roman"/>
          <w:sz w:val="32"/>
          <w:szCs w:val="32"/>
        </w:rPr>
        <w:t>CÂMARA MUNICIPAL DE PALMEIRA-PR | 926589</w:t>
      </w:r>
    </w:p>
    <w:p w14:paraId="2CB18AA5" w14:textId="032B0E82" w:rsidR="004C2D99" w:rsidRPr="001A0809" w:rsidRDefault="004C2D99" w:rsidP="00213204">
      <w:pPr>
        <w:jc w:val="center"/>
        <w:rPr>
          <w:rFonts w:ascii="Times New Roman" w:hAnsi="Times New Roman" w:cs="Times New Roman"/>
          <w:b/>
          <w:bCs/>
          <w:sz w:val="32"/>
          <w:szCs w:val="32"/>
        </w:rPr>
      </w:pPr>
    </w:p>
    <w:p w14:paraId="25D838B7" w14:textId="77777777" w:rsidR="004C2D99" w:rsidRPr="001A0809" w:rsidRDefault="004C2D99" w:rsidP="00213204">
      <w:pPr>
        <w:jc w:val="center"/>
        <w:rPr>
          <w:rFonts w:ascii="Times New Roman" w:hAnsi="Times New Roman" w:cs="Times New Roman"/>
          <w:b/>
          <w:bCs/>
          <w:sz w:val="32"/>
          <w:szCs w:val="32"/>
        </w:rPr>
      </w:pPr>
    </w:p>
    <w:p w14:paraId="3220B089" w14:textId="77777777" w:rsidR="004C2D99" w:rsidRPr="001A0809" w:rsidRDefault="004C2D99" w:rsidP="00213204">
      <w:pPr>
        <w:jc w:val="center"/>
        <w:rPr>
          <w:rFonts w:ascii="Times New Roman" w:hAnsi="Times New Roman" w:cs="Times New Roman"/>
          <w:b/>
          <w:bCs/>
          <w:sz w:val="32"/>
          <w:szCs w:val="32"/>
        </w:rPr>
      </w:pPr>
      <w:r w:rsidRPr="001A0809">
        <w:rPr>
          <w:rFonts w:ascii="Times New Roman" w:hAnsi="Times New Roman" w:cs="Times New Roman"/>
          <w:b/>
          <w:bCs/>
          <w:sz w:val="32"/>
          <w:szCs w:val="32"/>
        </w:rPr>
        <w:t>OBJETO</w:t>
      </w:r>
    </w:p>
    <w:p w14:paraId="46C6B9A6" w14:textId="0DCC1642" w:rsidR="008D3BC1" w:rsidRPr="001A0809" w:rsidRDefault="001A0809" w:rsidP="00213204">
      <w:pPr>
        <w:jc w:val="center"/>
        <w:rPr>
          <w:rFonts w:ascii="Times New Roman" w:hAnsi="Times New Roman" w:cs="Times New Roman"/>
          <w:sz w:val="32"/>
          <w:szCs w:val="32"/>
        </w:rPr>
      </w:pPr>
      <w:r w:rsidRPr="001A0809">
        <w:rPr>
          <w:rFonts w:ascii="Times New Roman" w:hAnsi="Times New Roman" w:cs="Times New Roman"/>
          <w:bCs/>
          <w:sz w:val="32"/>
          <w:szCs w:val="32"/>
        </w:rPr>
        <w:t>Aquisição de eletrodoméstico</w:t>
      </w:r>
      <w:r w:rsidRPr="001A0809">
        <w:rPr>
          <w:rFonts w:ascii="Times New Roman" w:hAnsi="Times New Roman" w:cs="Times New Roman"/>
          <w:sz w:val="32"/>
          <w:szCs w:val="32"/>
        </w:rPr>
        <w:t xml:space="preserve"> para atender as necessidades da Câmara Municipal de Palmeira</w:t>
      </w:r>
    </w:p>
    <w:p w14:paraId="11A54AB4" w14:textId="697EA303" w:rsidR="004C2D99" w:rsidRPr="001A0809" w:rsidRDefault="004C2D99" w:rsidP="00213204">
      <w:pPr>
        <w:jc w:val="center"/>
        <w:rPr>
          <w:rFonts w:ascii="Times New Roman" w:hAnsi="Times New Roman" w:cs="Times New Roman"/>
          <w:sz w:val="32"/>
          <w:szCs w:val="32"/>
        </w:rPr>
      </w:pPr>
    </w:p>
    <w:p w14:paraId="3A409D68" w14:textId="77777777" w:rsidR="001A0809" w:rsidRPr="001A0809" w:rsidRDefault="001A0809" w:rsidP="00213204">
      <w:pPr>
        <w:jc w:val="center"/>
        <w:rPr>
          <w:rFonts w:ascii="Times New Roman" w:hAnsi="Times New Roman" w:cs="Times New Roman"/>
          <w:sz w:val="32"/>
          <w:szCs w:val="32"/>
        </w:rPr>
      </w:pPr>
    </w:p>
    <w:p w14:paraId="43314B26" w14:textId="77777777" w:rsidR="004C2D99" w:rsidRPr="001A0809" w:rsidRDefault="004C2D99" w:rsidP="00213204">
      <w:pPr>
        <w:jc w:val="center"/>
        <w:rPr>
          <w:rFonts w:ascii="Times New Roman" w:hAnsi="Times New Roman" w:cs="Times New Roman"/>
          <w:b/>
          <w:bCs/>
          <w:sz w:val="32"/>
          <w:szCs w:val="32"/>
        </w:rPr>
      </w:pPr>
      <w:r w:rsidRPr="001A0809">
        <w:rPr>
          <w:rFonts w:ascii="Times New Roman" w:hAnsi="Times New Roman" w:cs="Times New Roman"/>
          <w:b/>
          <w:bCs/>
          <w:sz w:val="32"/>
          <w:szCs w:val="32"/>
        </w:rPr>
        <w:t>VALOR TOTAL DA CONTRATAÇÃO</w:t>
      </w:r>
    </w:p>
    <w:p w14:paraId="551CD3B6" w14:textId="239866B4" w:rsidR="004C2D99" w:rsidRPr="001A0809" w:rsidRDefault="004C2D99" w:rsidP="00213204">
      <w:pPr>
        <w:jc w:val="center"/>
        <w:rPr>
          <w:rFonts w:ascii="Times New Roman" w:hAnsi="Times New Roman" w:cs="Times New Roman"/>
          <w:sz w:val="32"/>
          <w:szCs w:val="32"/>
        </w:rPr>
      </w:pPr>
      <w:r w:rsidRPr="001A0809">
        <w:rPr>
          <w:rFonts w:ascii="Times New Roman" w:hAnsi="Times New Roman" w:cs="Times New Roman"/>
          <w:sz w:val="32"/>
          <w:szCs w:val="32"/>
        </w:rPr>
        <w:t xml:space="preserve">R$ </w:t>
      </w:r>
      <w:r w:rsidR="001A0809">
        <w:rPr>
          <w:rFonts w:ascii="Times New Roman" w:hAnsi="Times New Roman" w:cs="Times New Roman"/>
          <w:sz w:val="32"/>
          <w:szCs w:val="32"/>
        </w:rPr>
        <w:t>1.318,70</w:t>
      </w:r>
    </w:p>
    <w:p w14:paraId="746E8631" w14:textId="0D2F8AF9" w:rsidR="004C2D99" w:rsidRPr="001A0809" w:rsidRDefault="004C2D99" w:rsidP="00213204">
      <w:pPr>
        <w:jc w:val="center"/>
        <w:rPr>
          <w:rFonts w:ascii="Times New Roman" w:hAnsi="Times New Roman" w:cs="Times New Roman"/>
          <w:sz w:val="32"/>
          <w:szCs w:val="32"/>
        </w:rPr>
      </w:pPr>
    </w:p>
    <w:p w14:paraId="73F3330B" w14:textId="77777777" w:rsidR="004C2D99" w:rsidRPr="001A0809" w:rsidRDefault="004C2D99" w:rsidP="00213204">
      <w:pPr>
        <w:jc w:val="center"/>
        <w:rPr>
          <w:rFonts w:ascii="Times New Roman" w:hAnsi="Times New Roman" w:cs="Times New Roman"/>
          <w:sz w:val="32"/>
          <w:szCs w:val="32"/>
        </w:rPr>
      </w:pPr>
    </w:p>
    <w:p w14:paraId="4F1F015B" w14:textId="77777777" w:rsidR="004C2D99" w:rsidRPr="001A0809" w:rsidRDefault="004C2D99" w:rsidP="00213204">
      <w:pPr>
        <w:jc w:val="center"/>
        <w:rPr>
          <w:rFonts w:ascii="Times New Roman" w:hAnsi="Times New Roman" w:cs="Times New Roman"/>
          <w:b/>
          <w:bCs/>
          <w:sz w:val="32"/>
          <w:szCs w:val="32"/>
        </w:rPr>
      </w:pPr>
      <w:r w:rsidRPr="001A0809">
        <w:rPr>
          <w:rFonts w:ascii="Times New Roman" w:hAnsi="Times New Roman" w:cs="Times New Roman"/>
          <w:b/>
          <w:bCs/>
          <w:sz w:val="32"/>
          <w:szCs w:val="32"/>
        </w:rPr>
        <w:t>DATA DA SESSÃO PÚBLICA</w:t>
      </w:r>
    </w:p>
    <w:p w14:paraId="7383EE20" w14:textId="50563A9A" w:rsidR="004C2D99" w:rsidRPr="001A0809" w:rsidRDefault="00F24D71" w:rsidP="00213204">
      <w:pPr>
        <w:jc w:val="center"/>
        <w:rPr>
          <w:rFonts w:ascii="Times New Roman" w:hAnsi="Times New Roman" w:cs="Times New Roman"/>
          <w:sz w:val="32"/>
          <w:szCs w:val="32"/>
        </w:rPr>
      </w:pPr>
      <w:r>
        <w:rPr>
          <w:rFonts w:ascii="Times New Roman" w:hAnsi="Times New Roman" w:cs="Times New Roman"/>
          <w:sz w:val="32"/>
          <w:szCs w:val="32"/>
        </w:rPr>
        <w:t>11</w:t>
      </w:r>
      <w:r w:rsidR="00DB1D65" w:rsidRPr="001A0809">
        <w:rPr>
          <w:rFonts w:ascii="Times New Roman" w:hAnsi="Times New Roman" w:cs="Times New Roman"/>
          <w:sz w:val="32"/>
          <w:szCs w:val="32"/>
        </w:rPr>
        <w:t>/</w:t>
      </w:r>
      <w:r>
        <w:rPr>
          <w:rFonts w:ascii="Times New Roman" w:hAnsi="Times New Roman" w:cs="Times New Roman"/>
          <w:sz w:val="32"/>
          <w:szCs w:val="32"/>
        </w:rPr>
        <w:t>06</w:t>
      </w:r>
      <w:r w:rsidR="00DB1D65" w:rsidRPr="001A0809">
        <w:rPr>
          <w:rFonts w:ascii="Times New Roman" w:hAnsi="Times New Roman" w:cs="Times New Roman"/>
          <w:sz w:val="32"/>
          <w:szCs w:val="32"/>
        </w:rPr>
        <w:t>/202</w:t>
      </w:r>
      <w:r w:rsidR="008D3BC1" w:rsidRPr="001A0809">
        <w:rPr>
          <w:rFonts w:ascii="Times New Roman" w:hAnsi="Times New Roman" w:cs="Times New Roman"/>
          <w:sz w:val="32"/>
          <w:szCs w:val="32"/>
        </w:rPr>
        <w:t>5</w:t>
      </w:r>
    </w:p>
    <w:p w14:paraId="1BDF724C" w14:textId="53FA1CDD" w:rsidR="004C2D99" w:rsidRPr="001A0809" w:rsidRDefault="004C2D99" w:rsidP="00213204">
      <w:pPr>
        <w:jc w:val="center"/>
        <w:rPr>
          <w:rFonts w:ascii="Times New Roman" w:hAnsi="Times New Roman" w:cs="Times New Roman"/>
          <w:b/>
          <w:bCs/>
          <w:sz w:val="32"/>
          <w:szCs w:val="32"/>
        </w:rPr>
      </w:pPr>
    </w:p>
    <w:p w14:paraId="3D322B78" w14:textId="77777777" w:rsidR="004C2D99" w:rsidRPr="001A0809" w:rsidRDefault="004C2D99" w:rsidP="00213204">
      <w:pPr>
        <w:jc w:val="center"/>
        <w:rPr>
          <w:rFonts w:ascii="Times New Roman" w:hAnsi="Times New Roman" w:cs="Times New Roman"/>
          <w:b/>
          <w:bCs/>
          <w:sz w:val="32"/>
          <w:szCs w:val="32"/>
        </w:rPr>
      </w:pPr>
    </w:p>
    <w:p w14:paraId="512EF0C4" w14:textId="77777777" w:rsidR="004C2D99" w:rsidRPr="001A0809" w:rsidRDefault="004C2D99" w:rsidP="00213204">
      <w:pPr>
        <w:jc w:val="center"/>
        <w:rPr>
          <w:rFonts w:ascii="Times New Roman" w:hAnsi="Times New Roman" w:cs="Times New Roman"/>
          <w:b/>
          <w:bCs/>
          <w:sz w:val="32"/>
          <w:szCs w:val="32"/>
        </w:rPr>
      </w:pPr>
      <w:r w:rsidRPr="001A0809">
        <w:rPr>
          <w:rFonts w:ascii="Times New Roman" w:hAnsi="Times New Roman" w:cs="Times New Roman"/>
          <w:b/>
          <w:bCs/>
          <w:sz w:val="32"/>
          <w:szCs w:val="32"/>
        </w:rPr>
        <w:t>HORÁRIO DA FASE DE LANCES</w:t>
      </w:r>
    </w:p>
    <w:p w14:paraId="10D76DFE" w14:textId="040FB9D2" w:rsidR="004C2D99" w:rsidRPr="001A0809" w:rsidRDefault="004C2D99" w:rsidP="00213204">
      <w:pPr>
        <w:jc w:val="center"/>
        <w:rPr>
          <w:rFonts w:ascii="Times New Roman" w:hAnsi="Times New Roman" w:cs="Times New Roman"/>
          <w:sz w:val="32"/>
          <w:szCs w:val="32"/>
        </w:rPr>
      </w:pPr>
      <w:r w:rsidRPr="001A0809">
        <w:rPr>
          <w:rFonts w:ascii="Times New Roman" w:hAnsi="Times New Roman" w:cs="Times New Roman"/>
          <w:sz w:val="32"/>
          <w:szCs w:val="32"/>
        </w:rPr>
        <w:t xml:space="preserve">Das </w:t>
      </w:r>
      <w:r w:rsidR="00F24D71">
        <w:rPr>
          <w:rFonts w:ascii="Times New Roman" w:hAnsi="Times New Roman" w:cs="Times New Roman"/>
          <w:sz w:val="32"/>
          <w:szCs w:val="32"/>
        </w:rPr>
        <w:t>08</w:t>
      </w:r>
      <w:r w:rsidR="00213204" w:rsidRPr="001A0809">
        <w:rPr>
          <w:rFonts w:ascii="Times New Roman" w:hAnsi="Times New Roman" w:cs="Times New Roman"/>
          <w:sz w:val="32"/>
          <w:szCs w:val="32"/>
        </w:rPr>
        <w:t>h</w:t>
      </w:r>
      <w:r w:rsidR="00F24D71">
        <w:rPr>
          <w:rFonts w:ascii="Times New Roman" w:hAnsi="Times New Roman" w:cs="Times New Roman"/>
          <w:sz w:val="32"/>
          <w:szCs w:val="32"/>
        </w:rPr>
        <w:t>00</w:t>
      </w:r>
      <w:r w:rsidR="00213204" w:rsidRPr="001A0809">
        <w:rPr>
          <w:rFonts w:ascii="Times New Roman" w:hAnsi="Times New Roman" w:cs="Times New Roman"/>
          <w:sz w:val="32"/>
          <w:szCs w:val="32"/>
        </w:rPr>
        <w:t>min</w:t>
      </w:r>
      <w:r w:rsidRPr="001A0809">
        <w:rPr>
          <w:rFonts w:ascii="Times New Roman" w:hAnsi="Times New Roman" w:cs="Times New Roman"/>
          <w:sz w:val="32"/>
          <w:szCs w:val="32"/>
        </w:rPr>
        <w:t xml:space="preserve"> às </w:t>
      </w:r>
      <w:r w:rsidR="00F24D71">
        <w:rPr>
          <w:rFonts w:ascii="Times New Roman" w:hAnsi="Times New Roman" w:cs="Times New Roman"/>
          <w:sz w:val="32"/>
          <w:szCs w:val="32"/>
        </w:rPr>
        <w:t>14</w:t>
      </w:r>
      <w:r w:rsidRPr="001A0809">
        <w:rPr>
          <w:rFonts w:ascii="Times New Roman" w:hAnsi="Times New Roman" w:cs="Times New Roman"/>
          <w:sz w:val="32"/>
          <w:szCs w:val="32"/>
        </w:rPr>
        <w:t>h</w:t>
      </w:r>
      <w:r w:rsidR="00F24D71">
        <w:rPr>
          <w:rFonts w:ascii="Times New Roman" w:hAnsi="Times New Roman" w:cs="Times New Roman"/>
          <w:sz w:val="32"/>
          <w:szCs w:val="32"/>
        </w:rPr>
        <w:t>00</w:t>
      </w:r>
      <w:r w:rsidR="00213204" w:rsidRPr="001A0809">
        <w:rPr>
          <w:rFonts w:ascii="Times New Roman" w:hAnsi="Times New Roman" w:cs="Times New Roman"/>
          <w:sz w:val="32"/>
          <w:szCs w:val="32"/>
        </w:rPr>
        <w:t>min</w:t>
      </w:r>
    </w:p>
    <w:p w14:paraId="3F171EF0" w14:textId="48BA649F" w:rsidR="004C2D99" w:rsidRPr="001A0809" w:rsidRDefault="004C2D99" w:rsidP="00213204">
      <w:pPr>
        <w:jc w:val="center"/>
        <w:rPr>
          <w:rFonts w:ascii="Times New Roman" w:hAnsi="Times New Roman" w:cs="Times New Roman"/>
          <w:b/>
          <w:bCs/>
          <w:caps/>
          <w:sz w:val="32"/>
          <w:szCs w:val="32"/>
        </w:rPr>
      </w:pPr>
    </w:p>
    <w:p w14:paraId="31B31349" w14:textId="77777777" w:rsidR="004C2D99" w:rsidRPr="001A0809" w:rsidRDefault="004C2D99" w:rsidP="00213204">
      <w:pPr>
        <w:jc w:val="center"/>
        <w:rPr>
          <w:rFonts w:ascii="Times New Roman" w:hAnsi="Times New Roman" w:cs="Times New Roman"/>
          <w:b/>
          <w:bCs/>
          <w:caps/>
          <w:sz w:val="32"/>
          <w:szCs w:val="32"/>
        </w:rPr>
      </w:pPr>
    </w:p>
    <w:p w14:paraId="750AC3D6" w14:textId="77777777" w:rsidR="004C2D99" w:rsidRPr="001A0809" w:rsidRDefault="004C2D99" w:rsidP="00213204">
      <w:pPr>
        <w:jc w:val="center"/>
        <w:rPr>
          <w:rFonts w:ascii="Times New Roman" w:hAnsi="Times New Roman" w:cs="Times New Roman"/>
          <w:caps/>
          <w:sz w:val="32"/>
          <w:szCs w:val="32"/>
        </w:rPr>
      </w:pPr>
      <w:r w:rsidRPr="001A0809">
        <w:rPr>
          <w:rFonts w:ascii="Times New Roman" w:hAnsi="Times New Roman" w:cs="Times New Roman"/>
          <w:b/>
          <w:bCs/>
          <w:caps/>
          <w:sz w:val="32"/>
          <w:szCs w:val="32"/>
        </w:rPr>
        <w:t>Critério de Julgamento:</w:t>
      </w:r>
    </w:p>
    <w:p w14:paraId="3907E31A" w14:textId="1917AEF9" w:rsidR="004C2D99" w:rsidRPr="001A0809" w:rsidRDefault="00213204" w:rsidP="00213204">
      <w:pPr>
        <w:jc w:val="center"/>
        <w:rPr>
          <w:rFonts w:ascii="Times New Roman" w:hAnsi="Times New Roman" w:cs="Times New Roman"/>
          <w:sz w:val="32"/>
          <w:szCs w:val="32"/>
        </w:rPr>
      </w:pPr>
      <w:r w:rsidRPr="001A0809">
        <w:rPr>
          <w:rFonts w:ascii="Times New Roman" w:hAnsi="Times New Roman" w:cs="Times New Roman"/>
          <w:sz w:val="32"/>
          <w:szCs w:val="32"/>
        </w:rPr>
        <w:t>M</w:t>
      </w:r>
      <w:r w:rsidR="004C2D99" w:rsidRPr="001A0809">
        <w:rPr>
          <w:rFonts w:ascii="Times New Roman" w:hAnsi="Times New Roman" w:cs="Times New Roman"/>
          <w:sz w:val="32"/>
          <w:szCs w:val="32"/>
        </w:rPr>
        <w:t xml:space="preserve">enor </w:t>
      </w:r>
      <w:r w:rsidRPr="001A0809">
        <w:rPr>
          <w:rFonts w:ascii="Times New Roman" w:hAnsi="Times New Roman" w:cs="Times New Roman"/>
          <w:sz w:val="32"/>
          <w:szCs w:val="32"/>
        </w:rPr>
        <w:t>P</w:t>
      </w:r>
      <w:r w:rsidR="004C2D99" w:rsidRPr="001A0809">
        <w:rPr>
          <w:rFonts w:ascii="Times New Roman" w:hAnsi="Times New Roman" w:cs="Times New Roman"/>
          <w:sz w:val="32"/>
          <w:szCs w:val="32"/>
        </w:rPr>
        <w:t>reço</w:t>
      </w:r>
      <w:r w:rsidR="00B473FB" w:rsidRPr="001A0809">
        <w:rPr>
          <w:rFonts w:ascii="Times New Roman" w:hAnsi="Times New Roman" w:cs="Times New Roman"/>
          <w:sz w:val="32"/>
          <w:szCs w:val="32"/>
        </w:rPr>
        <w:t xml:space="preserve"> </w:t>
      </w:r>
    </w:p>
    <w:p w14:paraId="7EA027BF" w14:textId="3DF7A419" w:rsidR="004C2D99" w:rsidRPr="001A0809" w:rsidRDefault="004C2D99" w:rsidP="00213204">
      <w:pPr>
        <w:jc w:val="center"/>
        <w:rPr>
          <w:rFonts w:ascii="Times New Roman" w:hAnsi="Times New Roman" w:cs="Times New Roman"/>
          <w:sz w:val="32"/>
          <w:szCs w:val="32"/>
        </w:rPr>
      </w:pPr>
    </w:p>
    <w:p w14:paraId="605F1EFC" w14:textId="77777777" w:rsidR="004C2D99" w:rsidRPr="001A0809" w:rsidRDefault="004C2D99" w:rsidP="00213204">
      <w:pPr>
        <w:jc w:val="center"/>
        <w:rPr>
          <w:rFonts w:ascii="Times New Roman" w:hAnsi="Times New Roman" w:cs="Times New Roman"/>
          <w:sz w:val="32"/>
          <w:szCs w:val="32"/>
        </w:rPr>
      </w:pPr>
    </w:p>
    <w:p w14:paraId="2C6ED273" w14:textId="77777777" w:rsidR="00213204" w:rsidRPr="001A0809" w:rsidRDefault="00213204" w:rsidP="00213204">
      <w:pPr>
        <w:jc w:val="center"/>
        <w:rPr>
          <w:rFonts w:ascii="Times New Roman" w:hAnsi="Times New Roman" w:cs="Times New Roman"/>
          <w:b/>
          <w:sz w:val="32"/>
          <w:szCs w:val="32"/>
        </w:rPr>
      </w:pPr>
      <w:r w:rsidRPr="001A0809">
        <w:rPr>
          <w:rFonts w:ascii="Times New Roman" w:hAnsi="Times New Roman" w:cs="Times New Roman"/>
          <w:b/>
          <w:sz w:val="32"/>
          <w:szCs w:val="32"/>
        </w:rPr>
        <w:t xml:space="preserve">EXCLUSIVA PARA MICROEMPRESA E EMPRESA DE PEQUENO PORTE – ME/EPP </w:t>
      </w:r>
    </w:p>
    <w:p w14:paraId="54DFC865" w14:textId="77777777" w:rsidR="004C2D99" w:rsidRPr="001A0809" w:rsidRDefault="004C2D99" w:rsidP="004D7ACD">
      <w:pPr>
        <w:rPr>
          <w:rFonts w:ascii="Times New Roman" w:hAnsi="Times New Roman" w:cs="Times New Roman"/>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22930517" w14:textId="5A0D8734" w:rsidR="00CC7E14"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8287120" w:history="1">
            <w:r w:rsidR="00CC7E14" w:rsidRPr="0017594C">
              <w:rPr>
                <w:rStyle w:val="Hyperlink"/>
                <w:rFonts w:ascii="Times New Roman" w:eastAsia="Arial Unicode MS" w:hAnsi="Times New Roman" w:cs="Times New Roman"/>
                <w:noProof/>
                <w:lang w:bidi="hi-IN"/>
              </w:rPr>
              <w:t>1.</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OBJETO</w:t>
            </w:r>
            <w:r w:rsidR="00CC7E14">
              <w:rPr>
                <w:noProof/>
                <w:webHidden/>
              </w:rPr>
              <w:tab/>
            </w:r>
            <w:r w:rsidR="00CC7E14">
              <w:rPr>
                <w:noProof/>
                <w:webHidden/>
              </w:rPr>
              <w:fldChar w:fldCharType="begin"/>
            </w:r>
            <w:r w:rsidR="00CC7E14">
              <w:rPr>
                <w:noProof/>
                <w:webHidden/>
              </w:rPr>
              <w:instrText xml:space="preserve"> PAGEREF _Toc198287120 \h </w:instrText>
            </w:r>
            <w:r w:rsidR="00CC7E14">
              <w:rPr>
                <w:noProof/>
                <w:webHidden/>
              </w:rPr>
            </w:r>
            <w:r w:rsidR="00CC7E14">
              <w:rPr>
                <w:noProof/>
                <w:webHidden/>
              </w:rPr>
              <w:fldChar w:fldCharType="separate"/>
            </w:r>
            <w:r w:rsidR="003D4ED5">
              <w:rPr>
                <w:noProof/>
                <w:webHidden/>
              </w:rPr>
              <w:t>3</w:t>
            </w:r>
            <w:r w:rsidR="00CC7E14">
              <w:rPr>
                <w:noProof/>
                <w:webHidden/>
              </w:rPr>
              <w:fldChar w:fldCharType="end"/>
            </w:r>
          </w:hyperlink>
        </w:p>
        <w:p w14:paraId="7D371506" w14:textId="15697369"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1" w:history="1">
            <w:r w:rsidR="00CC7E14" w:rsidRPr="0017594C">
              <w:rPr>
                <w:rStyle w:val="Hyperlink"/>
                <w:rFonts w:ascii="Times New Roman" w:eastAsia="Arial Unicode MS" w:hAnsi="Times New Roman" w:cs="Times New Roman"/>
                <w:noProof/>
                <w:lang w:bidi="hi-IN"/>
              </w:rPr>
              <w:t>2.</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PARTICIPAÇÃO NA DISPENSA ELETRÔNICA</w:t>
            </w:r>
            <w:r w:rsidR="00CC7E14">
              <w:rPr>
                <w:noProof/>
                <w:webHidden/>
              </w:rPr>
              <w:tab/>
            </w:r>
            <w:r w:rsidR="00CC7E14">
              <w:rPr>
                <w:noProof/>
                <w:webHidden/>
              </w:rPr>
              <w:fldChar w:fldCharType="begin"/>
            </w:r>
            <w:r w:rsidR="00CC7E14">
              <w:rPr>
                <w:noProof/>
                <w:webHidden/>
              </w:rPr>
              <w:instrText xml:space="preserve"> PAGEREF _Toc198287121 \h </w:instrText>
            </w:r>
            <w:r w:rsidR="00CC7E14">
              <w:rPr>
                <w:noProof/>
                <w:webHidden/>
              </w:rPr>
            </w:r>
            <w:r w:rsidR="00CC7E14">
              <w:rPr>
                <w:noProof/>
                <w:webHidden/>
              </w:rPr>
              <w:fldChar w:fldCharType="separate"/>
            </w:r>
            <w:r>
              <w:rPr>
                <w:noProof/>
                <w:webHidden/>
              </w:rPr>
              <w:t>3</w:t>
            </w:r>
            <w:r w:rsidR="00CC7E14">
              <w:rPr>
                <w:noProof/>
                <w:webHidden/>
              </w:rPr>
              <w:fldChar w:fldCharType="end"/>
            </w:r>
          </w:hyperlink>
        </w:p>
        <w:p w14:paraId="452E86EF" w14:textId="22A28F13"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2" w:history="1">
            <w:r w:rsidR="00CC7E14" w:rsidRPr="0017594C">
              <w:rPr>
                <w:rStyle w:val="Hyperlink"/>
                <w:rFonts w:ascii="Times New Roman" w:eastAsia="Arial Unicode MS" w:hAnsi="Times New Roman" w:cs="Times New Roman"/>
                <w:noProof/>
                <w:lang w:bidi="hi-IN"/>
              </w:rPr>
              <w:t>3.</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INGRESSO NA DISPENSA ELETRÔNICA E CADASTRAMENTO DA PROPOSTA INICIAL</w:t>
            </w:r>
            <w:r w:rsidR="00CC7E14">
              <w:rPr>
                <w:noProof/>
                <w:webHidden/>
              </w:rPr>
              <w:tab/>
            </w:r>
            <w:r w:rsidR="00CC7E14">
              <w:rPr>
                <w:noProof/>
                <w:webHidden/>
              </w:rPr>
              <w:fldChar w:fldCharType="begin"/>
            </w:r>
            <w:r w:rsidR="00CC7E14">
              <w:rPr>
                <w:noProof/>
                <w:webHidden/>
              </w:rPr>
              <w:instrText xml:space="preserve"> PAGEREF _Toc198287122 \h </w:instrText>
            </w:r>
            <w:r w:rsidR="00CC7E14">
              <w:rPr>
                <w:noProof/>
                <w:webHidden/>
              </w:rPr>
            </w:r>
            <w:r w:rsidR="00CC7E14">
              <w:rPr>
                <w:noProof/>
                <w:webHidden/>
              </w:rPr>
              <w:fldChar w:fldCharType="separate"/>
            </w:r>
            <w:r>
              <w:rPr>
                <w:noProof/>
                <w:webHidden/>
              </w:rPr>
              <w:t>5</w:t>
            </w:r>
            <w:r w:rsidR="00CC7E14">
              <w:rPr>
                <w:noProof/>
                <w:webHidden/>
              </w:rPr>
              <w:fldChar w:fldCharType="end"/>
            </w:r>
          </w:hyperlink>
        </w:p>
        <w:p w14:paraId="24FB4D20" w14:textId="28845275"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3" w:history="1">
            <w:r w:rsidR="00CC7E14" w:rsidRPr="0017594C">
              <w:rPr>
                <w:rStyle w:val="Hyperlink"/>
                <w:rFonts w:ascii="Times New Roman" w:eastAsia="Arial Unicode MS" w:hAnsi="Times New Roman" w:cs="Times New Roman"/>
                <w:noProof/>
                <w:lang w:bidi="hi-IN"/>
              </w:rPr>
              <w:t>4.</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FASE DE LANCES</w:t>
            </w:r>
            <w:r w:rsidR="00CC7E14">
              <w:rPr>
                <w:noProof/>
                <w:webHidden/>
              </w:rPr>
              <w:tab/>
            </w:r>
            <w:r w:rsidR="00CC7E14">
              <w:rPr>
                <w:noProof/>
                <w:webHidden/>
              </w:rPr>
              <w:fldChar w:fldCharType="begin"/>
            </w:r>
            <w:r w:rsidR="00CC7E14">
              <w:rPr>
                <w:noProof/>
                <w:webHidden/>
              </w:rPr>
              <w:instrText xml:space="preserve"> PAGEREF _Toc198287123 \h </w:instrText>
            </w:r>
            <w:r w:rsidR="00CC7E14">
              <w:rPr>
                <w:noProof/>
                <w:webHidden/>
              </w:rPr>
            </w:r>
            <w:r w:rsidR="00CC7E14">
              <w:rPr>
                <w:noProof/>
                <w:webHidden/>
              </w:rPr>
              <w:fldChar w:fldCharType="separate"/>
            </w:r>
            <w:r>
              <w:rPr>
                <w:noProof/>
                <w:webHidden/>
              </w:rPr>
              <w:t>6</w:t>
            </w:r>
            <w:r w:rsidR="00CC7E14">
              <w:rPr>
                <w:noProof/>
                <w:webHidden/>
              </w:rPr>
              <w:fldChar w:fldCharType="end"/>
            </w:r>
          </w:hyperlink>
        </w:p>
        <w:p w14:paraId="57CA9758" w14:textId="2582C4A0"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4" w:history="1">
            <w:r w:rsidR="00CC7E14" w:rsidRPr="0017594C">
              <w:rPr>
                <w:rStyle w:val="Hyperlink"/>
                <w:rFonts w:ascii="Times New Roman" w:eastAsia="Arial Unicode MS" w:hAnsi="Times New Roman" w:cs="Times New Roman"/>
                <w:noProof/>
                <w:lang w:bidi="hi-IN"/>
              </w:rPr>
              <w:t>5.</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JULGAMENTO DAS PROPOSTAS DE PREÇO</w:t>
            </w:r>
            <w:r w:rsidR="00CC7E14">
              <w:rPr>
                <w:noProof/>
                <w:webHidden/>
              </w:rPr>
              <w:tab/>
            </w:r>
            <w:r w:rsidR="00CC7E14">
              <w:rPr>
                <w:noProof/>
                <w:webHidden/>
              </w:rPr>
              <w:fldChar w:fldCharType="begin"/>
            </w:r>
            <w:r w:rsidR="00CC7E14">
              <w:rPr>
                <w:noProof/>
                <w:webHidden/>
              </w:rPr>
              <w:instrText xml:space="preserve"> PAGEREF _Toc198287124 \h </w:instrText>
            </w:r>
            <w:r w:rsidR="00CC7E14">
              <w:rPr>
                <w:noProof/>
                <w:webHidden/>
              </w:rPr>
            </w:r>
            <w:r w:rsidR="00CC7E14">
              <w:rPr>
                <w:noProof/>
                <w:webHidden/>
              </w:rPr>
              <w:fldChar w:fldCharType="separate"/>
            </w:r>
            <w:r>
              <w:rPr>
                <w:noProof/>
                <w:webHidden/>
              </w:rPr>
              <w:t>7</w:t>
            </w:r>
            <w:r w:rsidR="00CC7E14">
              <w:rPr>
                <w:noProof/>
                <w:webHidden/>
              </w:rPr>
              <w:fldChar w:fldCharType="end"/>
            </w:r>
          </w:hyperlink>
        </w:p>
        <w:p w14:paraId="121CF931" w14:textId="280DEE5F"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5" w:history="1">
            <w:r w:rsidR="00CC7E14" w:rsidRPr="0017594C">
              <w:rPr>
                <w:rStyle w:val="Hyperlink"/>
                <w:rFonts w:ascii="Times New Roman" w:eastAsia="Arial Unicode MS" w:hAnsi="Times New Roman" w:cs="Times New Roman"/>
                <w:noProof/>
                <w:lang w:bidi="hi-IN"/>
              </w:rPr>
              <w:t>6.</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HABILITAÇÃO</w:t>
            </w:r>
            <w:r w:rsidR="00CC7E14">
              <w:rPr>
                <w:noProof/>
                <w:webHidden/>
              </w:rPr>
              <w:tab/>
            </w:r>
            <w:r w:rsidR="00CC7E14">
              <w:rPr>
                <w:noProof/>
                <w:webHidden/>
              </w:rPr>
              <w:fldChar w:fldCharType="begin"/>
            </w:r>
            <w:r w:rsidR="00CC7E14">
              <w:rPr>
                <w:noProof/>
                <w:webHidden/>
              </w:rPr>
              <w:instrText xml:space="preserve"> PAGEREF _Toc198287125 \h </w:instrText>
            </w:r>
            <w:r w:rsidR="00CC7E14">
              <w:rPr>
                <w:noProof/>
                <w:webHidden/>
              </w:rPr>
            </w:r>
            <w:r w:rsidR="00CC7E14">
              <w:rPr>
                <w:noProof/>
                <w:webHidden/>
              </w:rPr>
              <w:fldChar w:fldCharType="separate"/>
            </w:r>
            <w:r>
              <w:rPr>
                <w:noProof/>
                <w:webHidden/>
              </w:rPr>
              <w:t>9</w:t>
            </w:r>
            <w:r w:rsidR="00CC7E14">
              <w:rPr>
                <w:noProof/>
                <w:webHidden/>
              </w:rPr>
              <w:fldChar w:fldCharType="end"/>
            </w:r>
          </w:hyperlink>
        </w:p>
        <w:p w14:paraId="7C9087B1" w14:textId="447F8587"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6" w:history="1">
            <w:r w:rsidR="00CC7E14" w:rsidRPr="0017594C">
              <w:rPr>
                <w:rStyle w:val="Hyperlink"/>
                <w:rFonts w:ascii="Times New Roman" w:eastAsia="Arial Unicode MS" w:hAnsi="Times New Roman" w:cs="Times New Roman"/>
                <w:noProof/>
                <w:lang w:bidi="hi-IN"/>
              </w:rPr>
              <w:t>7.</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DOS RECURSOS</w:t>
            </w:r>
            <w:r w:rsidR="00CC7E14">
              <w:rPr>
                <w:noProof/>
                <w:webHidden/>
              </w:rPr>
              <w:tab/>
            </w:r>
            <w:r w:rsidR="00CC7E14">
              <w:rPr>
                <w:noProof/>
                <w:webHidden/>
              </w:rPr>
              <w:fldChar w:fldCharType="begin"/>
            </w:r>
            <w:r w:rsidR="00CC7E14">
              <w:rPr>
                <w:noProof/>
                <w:webHidden/>
              </w:rPr>
              <w:instrText xml:space="preserve"> PAGEREF _Toc198287126 \h </w:instrText>
            </w:r>
            <w:r w:rsidR="00CC7E14">
              <w:rPr>
                <w:noProof/>
                <w:webHidden/>
              </w:rPr>
            </w:r>
            <w:r w:rsidR="00CC7E14">
              <w:rPr>
                <w:noProof/>
                <w:webHidden/>
              </w:rPr>
              <w:fldChar w:fldCharType="separate"/>
            </w:r>
            <w:r>
              <w:rPr>
                <w:noProof/>
                <w:webHidden/>
              </w:rPr>
              <w:t>12</w:t>
            </w:r>
            <w:r w:rsidR="00CC7E14">
              <w:rPr>
                <w:noProof/>
                <w:webHidden/>
              </w:rPr>
              <w:fldChar w:fldCharType="end"/>
            </w:r>
          </w:hyperlink>
        </w:p>
        <w:p w14:paraId="4FB288A9" w14:textId="04E07EC8"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7" w:history="1">
            <w:r w:rsidR="00CC7E14" w:rsidRPr="0017594C">
              <w:rPr>
                <w:rStyle w:val="Hyperlink"/>
                <w:rFonts w:ascii="Times New Roman" w:eastAsia="Arial Unicode MS" w:hAnsi="Times New Roman" w:cs="Times New Roman"/>
                <w:noProof/>
                <w:lang w:bidi="hi-IN"/>
              </w:rPr>
              <w:t>8.</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CONTRATAÇÃO</w:t>
            </w:r>
            <w:r w:rsidR="00CC7E14">
              <w:rPr>
                <w:noProof/>
                <w:webHidden/>
              </w:rPr>
              <w:tab/>
            </w:r>
            <w:r w:rsidR="00CC7E14">
              <w:rPr>
                <w:noProof/>
                <w:webHidden/>
              </w:rPr>
              <w:fldChar w:fldCharType="begin"/>
            </w:r>
            <w:r w:rsidR="00CC7E14">
              <w:rPr>
                <w:noProof/>
                <w:webHidden/>
              </w:rPr>
              <w:instrText xml:space="preserve"> PAGEREF _Toc198287127 \h </w:instrText>
            </w:r>
            <w:r w:rsidR="00CC7E14">
              <w:rPr>
                <w:noProof/>
                <w:webHidden/>
              </w:rPr>
            </w:r>
            <w:r w:rsidR="00CC7E14">
              <w:rPr>
                <w:noProof/>
                <w:webHidden/>
              </w:rPr>
              <w:fldChar w:fldCharType="separate"/>
            </w:r>
            <w:r>
              <w:rPr>
                <w:noProof/>
                <w:webHidden/>
              </w:rPr>
              <w:t>13</w:t>
            </w:r>
            <w:r w:rsidR="00CC7E14">
              <w:rPr>
                <w:noProof/>
                <w:webHidden/>
              </w:rPr>
              <w:fldChar w:fldCharType="end"/>
            </w:r>
          </w:hyperlink>
        </w:p>
        <w:p w14:paraId="0F31A2E0" w14:textId="61E4D9B6" w:rsidR="00CC7E14" w:rsidRDefault="003D4ED5">
          <w:pPr>
            <w:pStyle w:val="Sumrio1"/>
            <w:tabs>
              <w:tab w:val="left" w:pos="440"/>
              <w:tab w:val="right" w:leader="dot" w:pos="8494"/>
            </w:tabs>
            <w:rPr>
              <w:rFonts w:asciiTheme="minorHAnsi" w:eastAsiaTheme="minorEastAsia" w:hAnsiTheme="minorHAnsi" w:cstheme="minorBidi"/>
              <w:noProof/>
              <w:sz w:val="22"/>
              <w:szCs w:val="22"/>
            </w:rPr>
          </w:pPr>
          <w:hyperlink w:anchor="_Toc198287128" w:history="1">
            <w:r w:rsidR="00CC7E14" w:rsidRPr="0017594C">
              <w:rPr>
                <w:rStyle w:val="Hyperlink"/>
                <w:rFonts w:ascii="Times New Roman" w:eastAsia="Arial Unicode MS" w:hAnsi="Times New Roman" w:cs="Times New Roman"/>
                <w:noProof/>
                <w:lang w:bidi="hi-IN"/>
              </w:rPr>
              <w:t>9.</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INFRAÇÕES E SANÇÕES ADMINISTRATIVAS</w:t>
            </w:r>
            <w:r w:rsidR="00CC7E14">
              <w:rPr>
                <w:noProof/>
                <w:webHidden/>
              </w:rPr>
              <w:tab/>
            </w:r>
            <w:r w:rsidR="00CC7E14">
              <w:rPr>
                <w:noProof/>
                <w:webHidden/>
              </w:rPr>
              <w:fldChar w:fldCharType="begin"/>
            </w:r>
            <w:r w:rsidR="00CC7E14">
              <w:rPr>
                <w:noProof/>
                <w:webHidden/>
              </w:rPr>
              <w:instrText xml:space="preserve"> PAGEREF _Toc198287128 \h </w:instrText>
            </w:r>
            <w:r w:rsidR="00CC7E14">
              <w:rPr>
                <w:noProof/>
                <w:webHidden/>
              </w:rPr>
            </w:r>
            <w:r w:rsidR="00CC7E14">
              <w:rPr>
                <w:noProof/>
                <w:webHidden/>
              </w:rPr>
              <w:fldChar w:fldCharType="separate"/>
            </w:r>
            <w:r>
              <w:rPr>
                <w:noProof/>
                <w:webHidden/>
              </w:rPr>
              <w:t>13</w:t>
            </w:r>
            <w:r w:rsidR="00CC7E14">
              <w:rPr>
                <w:noProof/>
                <w:webHidden/>
              </w:rPr>
              <w:fldChar w:fldCharType="end"/>
            </w:r>
          </w:hyperlink>
        </w:p>
        <w:p w14:paraId="7E4218EE" w14:textId="295E3D58" w:rsidR="00CC7E14" w:rsidRDefault="003D4ED5">
          <w:pPr>
            <w:pStyle w:val="Sumrio1"/>
            <w:tabs>
              <w:tab w:val="left" w:pos="660"/>
              <w:tab w:val="right" w:leader="dot" w:pos="8494"/>
            </w:tabs>
            <w:rPr>
              <w:rFonts w:asciiTheme="minorHAnsi" w:eastAsiaTheme="minorEastAsia" w:hAnsiTheme="minorHAnsi" w:cstheme="minorBidi"/>
              <w:noProof/>
              <w:sz w:val="22"/>
              <w:szCs w:val="22"/>
            </w:rPr>
          </w:pPr>
          <w:hyperlink w:anchor="_Toc198287129" w:history="1">
            <w:r w:rsidR="00CC7E14" w:rsidRPr="0017594C">
              <w:rPr>
                <w:rStyle w:val="Hyperlink"/>
                <w:rFonts w:ascii="Times New Roman" w:eastAsia="Arial Unicode MS" w:hAnsi="Times New Roman" w:cs="Times New Roman"/>
                <w:noProof/>
                <w:lang w:bidi="hi-IN"/>
              </w:rPr>
              <w:t>10.</w:t>
            </w:r>
            <w:r w:rsidR="00CC7E14">
              <w:rPr>
                <w:rFonts w:asciiTheme="minorHAnsi" w:eastAsiaTheme="minorEastAsia" w:hAnsiTheme="minorHAnsi" w:cstheme="minorBidi"/>
                <w:noProof/>
                <w:sz w:val="22"/>
                <w:szCs w:val="22"/>
              </w:rPr>
              <w:tab/>
            </w:r>
            <w:r w:rsidR="00CC7E14" w:rsidRPr="0017594C">
              <w:rPr>
                <w:rStyle w:val="Hyperlink"/>
                <w:rFonts w:ascii="Times New Roman" w:eastAsia="Arial Unicode MS" w:hAnsi="Times New Roman" w:cs="Times New Roman"/>
                <w:noProof/>
                <w:lang w:bidi="hi-IN"/>
              </w:rPr>
              <w:t>DAS DISPOSIÇÕES GERAIS</w:t>
            </w:r>
            <w:r w:rsidR="00CC7E14">
              <w:rPr>
                <w:noProof/>
                <w:webHidden/>
              </w:rPr>
              <w:tab/>
            </w:r>
            <w:r w:rsidR="00CC7E14">
              <w:rPr>
                <w:noProof/>
                <w:webHidden/>
              </w:rPr>
              <w:fldChar w:fldCharType="begin"/>
            </w:r>
            <w:r w:rsidR="00CC7E14">
              <w:rPr>
                <w:noProof/>
                <w:webHidden/>
              </w:rPr>
              <w:instrText xml:space="preserve"> PAGEREF _Toc198287129 \h </w:instrText>
            </w:r>
            <w:r w:rsidR="00CC7E14">
              <w:rPr>
                <w:noProof/>
                <w:webHidden/>
              </w:rPr>
            </w:r>
            <w:r w:rsidR="00CC7E14">
              <w:rPr>
                <w:noProof/>
                <w:webHidden/>
              </w:rPr>
              <w:fldChar w:fldCharType="separate"/>
            </w:r>
            <w:r>
              <w:rPr>
                <w:noProof/>
                <w:webHidden/>
              </w:rPr>
              <w:t>15</w:t>
            </w:r>
            <w:r w:rsidR="00CC7E14">
              <w:rPr>
                <w:noProof/>
                <w:webHidden/>
              </w:rPr>
              <w:fldChar w:fldCharType="end"/>
            </w:r>
          </w:hyperlink>
        </w:p>
        <w:p w14:paraId="48C34D15" w14:textId="601B1699" w:rsidR="00CC7E14" w:rsidRDefault="003D4ED5">
          <w:pPr>
            <w:pStyle w:val="Sumrio1"/>
            <w:tabs>
              <w:tab w:val="right" w:leader="dot" w:pos="8494"/>
            </w:tabs>
            <w:rPr>
              <w:rFonts w:asciiTheme="minorHAnsi" w:eastAsiaTheme="minorEastAsia" w:hAnsiTheme="minorHAnsi" w:cstheme="minorBidi"/>
              <w:noProof/>
              <w:sz w:val="22"/>
              <w:szCs w:val="22"/>
            </w:rPr>
          </w:pPr>
          <w:hyperlink w:anchor="_Toc198287130" w:history="1">
            <w:r w:rsidR="00CC7E14" w:rsidRPr="0017594C">
              <w:rPr>
                <w:rStyle w:val="Hyperlink"/>
                <w:rFonts w:ascii="Times New Roman" w:eastAsia="Arial Unicode MS" w:hAnsi="Times New Roman" w:cs="Times New Roman"/>
                <w:noProof/>
                <w:lang w:bidi="hi-IN"/>
              </w:rPr>
              <w:t>ANEXO 01 – TERMO DE REFERÊNCIA</w:t>
            </w:r>
            <w:r w:rsidR="00CC7E14">
              <w:rPr>
                <w:noProof/>
                <w:webHidden/>
              </w:rPr>
              <w:tab/>
            </w:r>
            <w:r w:rsidR="00CC7E14">
              <w:rPr>
                <w:noProof/>
                <w:webHidden/>
              </w:rPr>
              <w:fldChar w:fldCharType="begin"/>
            </w:r>
            <w:r w:rsidR="00CC7E14">
              <w:rPr>
                <w:noProof/>
                <w:webHidden/>
              </w:rPr>
              <w:instrText xml:space="preserve"> PAGEREF _Toc198287130 \h </w:instrText>
            </w:r>
            <w:r w:rsidR="00CC7E14">
              <w:rPr>
                <w:noProof/>
                <w:webHidden/>
              </w:rPr>
            </w:r>
            <w:r w:rsidR="00CC7E14">
              <w:rPr>
                <w:noProof/>
                <w:webHidden/>
              </w:rPr>
              <w:fldChar w:fldCharType="separate"/>
            </w:r>
            <w:r>
              <w:rPr>
                <w:noProof/>
                <w:webHidden/>
              </w:rPr>
              <w:t>17</w:t>
            </w:r>
            <w:r w:rsidR="00CC7E14">
              <w:rPr>
                <w:noProof/>
                <w:webHidden/>
              </w:rPr>
              <w:fldChar w:fldCharType="end"/>
            </w:r>
          </w:hyperlink>
        </w:p>
        <w:p w14:paraId="07710AC1" w14:textId="255C4F95" w:rsidR="00CC7E14" w:rsidRDefault="003D4ED5">
          <w:pPr>
            <w:pStyle w:val="Sumrio1"/>
            <w:tabs>
              <w:tab w:val="right" w:leader="dot" w:pos="8494"/>
            </w:tabs>
            <w:rPr>
              <w:rFonts w:asciiTheme="minorHAnsi" w:eastAsiaTheme="minorEastAsia" w:hAnsiTheme="minorHAnsi" w:cstheme="minorBidi"/>
              <w:noProof/>
              <w:sz w:val="22"/>
              <w:szCs w:val="22"/>
            </w:rPr>
          </w:pPr>
          <w:hyperlink w:anchor="_Toc198287131" w:history="1">
            <w:r w:rsidR="00CC7E14" w:rsidRPr="0017594C">
              <w:rPr>
                <w:rStyle w:val="Hyperlink"/>
                <w:rFonts w:ascii="Times New Roman" w:eastAsia="Arial Unicode MS" w:hAnsi="Times New Roman" w:cs="Times New Roman"/>
                <w:noProof/>
                <w:lang w:bidi="hi-IN"/>
              </w:rPr>
              <w:t>ANEXO 02 – MODELO DE PROPOSTA COMERCIAL</w:t>
            </w:r>
            <w:r w:rsidR="00CC7E14">
              <w:rPr>
                <w:noProof/>
                <w:webHidden/>
              </w:rPr>
              <w:tab/>
            </w:r>
            <w:r w:rsidR="00CC7E14">
              <w:rPr>
                <w:noProof/>
                <w:webHidden/>
              </w:rPr>
              <w:fldChar w:fldCharType="begin"/>
            </w:r>
            <w:r w:rsidR="00CC7E14">
              <w:rPr>
                <w:noProof/>
                <w:webHidden/>
              </w:rPr>
              <w:instrText xml:space="preserve"> PAGEREF _Toc198287131 \h </w:instrText>
            </w:r>
            <w:r w:rsidR="00CC7E14">
              <w:rPr>
                <w:noProof/>
                <w:webHidden/>
              </w:rPr>
            </w:r>
            <w:r w:rsidR="00CC7E14">
              <w:rPr>
                <w:noProof/>
                <w:webHidden/>
              </w:rPr>
              <w:fldChar w:fldCharType="separate"/>
            </w:r>
            <w:r>
              <w:rPr>
                <w:noProof/>
                <w:webHidden/>
              </w:rPr>
              <w:t>22</w:t>
            </w:r>
            <w:r w:rsidR="00CC7E14">
              <w:rPr>
                <w:noProof/>
                <w:webHidden/>
              </w:rPr>
              <w:fldChar w:fldCharType="end"/>
            </w:r>
          </w:hyperlink>
        </w:p>
        <w:p w14:paraId="19C7065A" w14:textId="49FDA440"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223EAA6B"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F24D71">
        <w:rPr>
          <w:rFonts w:ascii="Times New Roman" w:hAnsi="Times New Roman" w:cs="Times New Roman"/>
          <w:b/>
          <w:bCs/>
          <w:sz w:val="24"/>
        </w:rPr>
        <w:t>15</w:t>
      </w:r>
      <w:r w:rsidR="00F578A7" w:rsidRPr="00DA788B">
        <w:rPr>
          <w:rFonts w:ascii="Times New Roman" w:hAnsi="Times New Roman" w:cs="Times New Roman"/>
          <w:b/>
          <w:bCs/>
          <w:sz w:val="24"/>
        </w:rPr>
        <w:t>/202</w:t>
      </w:r>
      <w:r w:rsidR="00B411CE">
        <w:rPr>
          <w:rFonts w:ascii="Times New Roman" w:hAnsi="Times New Roman" w:cs="Times New Roman"/>
          <w:b/>
          <w:bCs/>
          <w:sz w:val="24"/>
        </w:rPr>
        <w:t>5</w:t>
      </w:r>
    </w:p>
    <w:p w14:paraId="505E854C" w14:textId="4D906F48"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1A0809">
        <w:rPr>
          <w:rFonts w:ascii="Times New Roman" w:hAnsi="Times New Roman" w:cs="Times New Roman"/>
          <w:b/>
          <w:bCs/>
          <w:sz w:val="24"/>
        </w:rPr>
        <w:t>221</w:t>
      </w:r>
      <w:r w:rsidR="00B411CE">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3BE05739" w:rsidR="00AE43B7" w:rsidRDefault="00AE43B7" w:rsidP="001A0FD3">
                            <w:pPr>
                              <w:pStyle w:val="WW-Recuodecorpodetexto3"/>
                              <w:ind w:left="30" w:right="-48" w:hanging="4"/>
                              <w:jc w:val="center"/>
                              <w:rPr>
                                <w:b/>
                              </w:rPr>
                            </w:pPr>
                            <w:r>
                              <w:rPr>
                                <w:b/>
                              </w:rPr>
                              <w:t xml:space="preserve">Data da sessão pública: </w:t>
                            </w:r>
                            <w:r w:rsidR="00F24D71">
                              <w:rPr>
                                <w:b/>
                              </w:rPr>
                              <w:t>11</w:t>
                            </w:r>
                            <w:r>
                              <w:rPr>
                                <w:b/>
                              </w:rPr>
                              <w:t>/</w:t>
                            </w:r>
                            <w:r w:rsidR="00F24D71">
                              <w:rPr>
                                <w:b/>
                              </w:rPr>
                              <w:t>0</w:t>
                            </w:r>
                            <w:r w:rsidR="003C3989">
                              <w:rPr>
                                <w:b/>
                              </w:rPr>
                              <w:t>6</w:t>
                            </w:r>
                            <w:r>
                              <w:rPr>
                                <w:b/>
                              </w:rPr>
                              <w:t>/2025</w:t>
                            </w:r>
                          </w:p>
                          <w:p w14:paraId="1AE0C98E" w14:textId="07C2FB93" w:rsidR="00AE43B7" w:rsidRDefault="00AE43B7" w:rsidP="001A0FD3">
                            <w:pPr>
                              <w:pStyle w:val="WW-Recuodecorpodetexto3"/>
                              <w:ind w:left="30" w:right="-48" w:hanging="4"/>
                              <w:jc w:val="center"/>
                              <w:rPr>
                                <w:b/>
                              </w:rPr>
                            </w:pPr>
                            <w:r>
                              <w:rPr>
                                <w:b/>
                              </w:rPr>
                              <w:t xml:space="preserve">Horário da fase de lances: </w:t>
                            </w:r>
                            <w:r w:rsidR="00F24D71">
                              <w:rPr>
                                <w:b/>
                              </w:rPr>
                              <w:t>08</w:t>
                            </w:r>
                            <w:r>
                              <w:rPr>
                                <w:b/>
                              </w:rPr>
                              <w:t>h</w:t>
                            </w:r>
                            <w:r w:rsidR="00F24D71">
                              <w:rPr>
                                <w:b/>
                              </w:rPr>
                              <w:t>00</w:t>
                            </w:r>
                            <w:r>
                              <w:rPr>
                                <w:b/>
                              </w:rPr>
                              <w:t xml:space="preserve">min às </w:t>
                            </w:r>
                            <w:r w:rsidR="00F24D71">
                              <w:rPr>
                                <w:b/>
                              </w:rPr>
                              <w:t>14</w:t>
                            </w:r>
                            <w:r>
                              <w:rPr>
                                <w:b/>
                              </w:rPr>
                              <w:t>h</w:t>
                            </w:r>
                            <w:r w:rsidR="00F24D71">
                              <w:rPr>
                                <w:b/>
                              </w:rPr>
                              <w:t>00</w:t>
                            </w:r>
                            <w:r>
                              <w:rPr>
                                <w:b/>
                              </w:rPr>
                              <w:t>min</w:t>
                            </w:r>
                          </w:p>
                          <w:p w14:paraId="3CA117F7" w14:textId="77777777" w:rsidR="00AE43B7" w:rsidRDefault="00AE43B7"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3BE05739" w:rsidR="00AE43B7" w:rsidRDefault="00AE43B7" w:rsidP="001A0FD3">
                      <w:pPr>
                        <w:pStyle w:val="WW-Recuodecorpodetexto3"/>
                        <w:ind w:left="30" w:right="-48" w:hanging="4"/>
                        <w:jc w:val="center"/>
                        <w:rPr>
                          <w:b/>
                        </w:rPr>
                      </w:pPr>
                      <w:r>
                        <w:rPr>
                          <w:b/>
                        </w:rPr>
                        <w:t xml:space="preserve">Data da sessão pública: </w:t>
                      </w:r>
                      <w:r w:rsidR="00F24D71">
                        <w:rPr>
                          <w:b/>
                        </w:rPr>
                        <w:t>11</w:t>
                      </w:r>
                      <w:r>
                        <w:rPr>
                          <w:b/>
                        </w:rPr>
                        <w:t>/</w:t>
                      </w:r>
                      <w:r w:rsidR="00F24D71">
                        <w:rPr>
                          <w:b/>
                        </w:rPr>
                        <w:t>0</w:t>
                      </w:r>
                      <w:r w:rsidR="003C3989">
                        <w:rPr>
                          <w:b/>
                        </w:rPr>
                        <w:t>6</w:t>
                      </w:r>
                      <w:r>
                        <w:rPr>
                          <w:b/>
                        </w:rPr>
                        <w:t>/2025</w:t>
                      </w:r>
                    </w:p>
                    <w:p w14:paraId="1AE0C98E" w14:textId="07C2FB93" w:rsidR="00AE43B7" w:rsidRDefault="00AE43B7" w:rsidP="001A0FD3">
                      <w:pPr>
                        <w:pStyle w:val="WW-Recuodecorpodetexto3"/>
                        <w:ind w:left="30" w:right="-48" w:hanging="4"/>
                        <w:jc w:val="center"/>
                        <w:rPr>
                          <w:b/>
                        </w:rPr>
                      </w:pPr>
                      <w:r>
                        <w:rPr>
                          <w:b/>
                        </w:rPr>
                        <w:t xml:space="preserve">Horário da fase de lances: </w:t>
                      </w:r>
                      <w:r w:rsidR="00F24D71">
                        <w:rPr>
                          <w:b/>
                        </w:rPr>
                        <w:t>08</w:t>
                      </w:r>
                      <w:r>
                        <w:rPr>
                          <w:b/>
                        </w:rPr>
                        <w:t>h</w:t>
                      </w:r>
                      <w:r w:rsidR="00F24D71">
                        <w:rPr>
                          <w:b/>
                        </w:rPr>
                        <w:t>00</w:t>
                      </w:r>
                      <w:r>
                        <w:rPr>
                          <w:b/>
                        </w:rPr>
                        <w:t xml:space="preserve">min às </w:t>
                      </w:r>
                      <w:r w:rsidR="00F24D71">
                        <w:rPr>
                          <w:b/>
                        </w:rPr>
                        <w:t>14</w:t>
                      </w:r>
                      <w:r>
                        <w:rPr>
                          <w:b/>
                        </w:rPr>
                        <w:t>h</w:t>
                      </w:r>
                      <w:r w:rsidR="00F24D71">
                        <w:rPr>
                          <w:b/>
                        </w:rPr>
                        <w:t>00</w:t>
                      </w:r>
                      <w:r>
                        <w:rPr>
                          <w:b/>
                        </w:rPr>
                        <w:t>min</w:t>
                      </w:r>
                    </w:p>
                    <w:p w14:paraId="3CA117F7" w14:textId="77777777" w:rsidR="00AE43B7" w:rsidRDefault="00AE43B7"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0" w:name="_Toc198287120"/>
      <w:r w:rsidRPr="00DA788B">
        <w:rPr>
          <w:rFonts w:ascii="Times New Roman" w:hAnsi="Times New Roman" w:cs="Times New Roman"/>
          <w:sz w:val="24"/>
        </w:rPr>
        <w:t>OBJETO</w:t>
      </w:r>
      <w:bookmarkEnd w:id="0"/>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3D878DEB"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w:t>
      </w:r>
      <w:r w:rsidRPr="001A0809">
        <w:rPr>
          <w:rFonts w:ascii="Times New Roman" w:hAnsi="Times New Roman" w:cs="Times New Roman"/>
          <w:sz w:val="24"/>
        </w:rPr>
        <w:t xml:space="preserve">presente contratação direta tem por objeto </w:t>
      </w:r>
      <w:r w:rsidRPr="001A0809">
        <w:rPr>
          <w:rFonts w:ascii="Times New Roman" w:hAnsi="Times New Roman" w:cs="Times New Roman"/>
          <w:color w:val="000000"/>
          <w:sz w:val="24"/>
        </w:rPr>
        <w:t xml:space="preserve">a </w:t>
      </w:r>
      <w:r w:rsidR="001A0809" w:rsidRPr="001A0809">
        <w:rPr>
          <w:rFonts w:ascii="Times New Roman" w:hAnsi="Times New Roman" w:cs="Times New Roman"/>
          <w:color w:val="000000"/>
          <w:sz w:val="24"/>
        </w:rPr>
        <w:t>A</w:t>
      </w:r>
      <w:r w:rsidR="001A0809" w:rsidRPr="001A0809">
        <w:rPr>
          <w:rFonts w:ascii="Times New Roman" w:hAnsi="Times New Roman" w:cs="Times New Roman"/>
          <w:bCs/>
          <w:sz w:val="24"/>
        </w:rPr>
        <w:t>quisição de eletrodoméstico</w:t>
      </w:r>
      <w:r w:rsidR="001A0809" w:rsidRPr="001A0809">
        <w:rPr>
          <w:rFonts w:ascii="Times New Roman" w:hAnsi="Times New Roman" w:cs="Times New Roman"/>
          <w:sz w:val="24"/>
        </w:rPr>
        <w:t xml:space="preserve"> para atender as necessidades da Câmara Municipal de Palmeira</w:t>
      </w:r>
      <w:r w:rsidRPr="001A0809">
        <w:rPr>
          <w:rFonts w:ascii="Times New Roman" w:hAnsi="Times New Roman" w:cs="Times New Roman"/>
          <w:sz w:val="24"/>
        </w:rPr>
        <w:t>, conforme especificações constantes no Anexo 01 deste aviso</w:t>
      </w:r>
      <w:r w:rsidR="00C074DA" w:rsidRPr="001A0809">
        <w:rPr>
          <w:rFonts w:ascii="Times New Roman" w:hAnsi="Times New Roman" w:cs="Times New Roman"/>
          <w:sz w:val="24"/>
        </w:rPr>
        <w:t>.</w:t>
      </w:r>
    </w:p>
    <w:p w14:paraId="5677837B" w14:textId="7F8B0303" w:rsidR="00DA788B" w:rsidRPr="00DA788B" w:rsidRDefault="0075255A" w:rsidP="00A2523B">
      <w:pPr>
        <w:pStyle w:val="PADRO"/>
        <w:keepNext w:val="0"/>
        <w:widowControl/>
        <w:shd w:val="clear" w:color="auto" w:fill="auto"/>
        <w:spacing w:before="0" w:after="0" w:line="240" w:lineRule="auto"/>
        <w:ind w:right="-568" w:firstLine="0"/>
        <w:rPr>
          <w:rFonts w:ascii="Times New Roman" w:hAnsi="Times New Roman" w:cs="Times New Roman"/>
          <w:sz w:val="24"/>
        </w:rPr>
      </w:pPr>
      <w:r>
        <w:rPr>
          <w:rFonts w:ascii="Times New Roman" w:hAnsi="Times New Roman" w:cs="Times New Roman"/>
          <w:sz w:val="24"/>
        </w:rPr>
        <w:t xml:space="preserve"> </w:t>
      </w: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w:t>
      </w:r>
      <w:bookmarkStart w:id="1" w:name="_GoBack"/>
      <w:bookmarkEnd w:id="1"/>
      <w:r w:rsidRPr="00DA788B">
        <w:rPr>
          <w:rFonts w:ascii="Times New Roman" w:hAnsi="Times New Roman" w:cs="Times New Roman"/>
          <w:sz w:val="24"/>
        </w:rPr>
        <w:t>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1A0809">
      <w:pPr>
        <w:pStyle w:val="PargrafodaLista"/>
        <w:numPr>
          <w:ilvl w:val="1"/>
          <w:numId w:val="1"/>
        </w:numPr>
        <w:tabs>
          <w:tab w:val="clear" w:pos="0"/>
          <w:tab w:val="left" w:pos="851"/>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98287121"/>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Sistema ou ao órgão entidade promotor do procedimento a responsabilidade por </w:t>
      </w:r>
      <w:r w:rsidR="00C074DA" w:rsidRPr="00DA788B">
        <w:rPr>
          <w:rFonts w:ascii="Times New Roman" w:hAnsi="Times New Roman" w:cs="Times New Roman"/>
          <w:sz w:val="24"/>
        </w:rPr>
        <w:lastRenderedPageBreak/>
        <w:t>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98287122"/>
      <w:r w:rsidRPr="00DA788B">
        <w:rPr>
          <w:rFonts w:ascii="Times New Roman" w:hAnsi="Times New Roman" w:cs="Times New Roman"/>
          <w:sz w:val="24"/>
        </w:rPr>
        <w:lastRenderedPageBreak/>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lastRenderedPageBreak/>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3DDAF9F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D36EFC">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8287123"/>
      <w:r w:rsidRPr="00DA788B">
        <w:rPr>
          <w:rFonts w:ascii="Times New Roman" w:hAnsi="Times New Roman" w:cs="Times New Roman"/>
          <w:sz w:val="24"/>
        </w:rPr>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w:t>
      </w:r>
      <w:r w:rsidRPr="00DA788B">
        <w:rPr>
          <w:rFonts w:ascii="Times New Roman" w:hAnsi="Times New Roman" w:cs="Times New Roman"/>
          <w:sz w:val="24"/>
          <w:lang w:eastAsia="en-US"/>
        </w:rPr>
        <w:lastRenderedPageBreak/>
        <w:t xml:space="preserve">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8287124"/>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lastRenderedPageBreak/>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8287125"/>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3D4ED5"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lastRenderedPageBreak/>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lastRenderedPageBreak/>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lastRenderedPageBreak/>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98287126"/>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07EFC26F" w14:textId="77777777" w:rsidR="007110D9" w:rsidRDefault="007110D9" w:rsidP="007110D9">
      <w:pPr>
        <w:ind w:right="-568"/>
        <w:jc w:val="both"/>
        <w:rPr>
          <w:rFonts w:ascii="Times New Roman" w:hAnsi="Times New Roman" w:cs="Times New Roman"/>
          <w:sz w:val="24"/>
        </w:rPr>
      </w:pPr>
    </w:p>
    <w:p w14:paraId="50605B28" w14:textId="03BD1C3B" w:rsidR="00E03446" w:rsidRPr="007110D9" w:rsidRDefault="00E03446" w:rsidP="007110D9">
      <w:pPr>
        <w:pStyle w:val="PargrafodaLista"/>
        <w:numPr>
          <w:ilvl w:val="1"/>
          <w:numId w:val="1"/>
        </w:numPr>
        <w:ind w:left="284" w:right="-568" w:firstLine="0"/>
        <w:jc w:val="both"/>
        <w:rPr>
          <w:rFonts w:ascii="Times New Roman" w:hAnsi="Times New Roman" w:cs="Times New Roman"/>
          <w:sz w:val="24"/>
        </w:rPr>
      </w:pPr>
      <w:r w:rsidRPr="007110D9">
        <w:rPr>
          <w:rFonts w:ascii="Times New Roman" w:hAnsi="Times New Roman" w:cs="Times New Roman"/>
          <w:color w:val="000000"/>
          <w:sz w:val="24"/>
          <w:lang w:eastAsia="en-US"/>
        </w:rPr>
        <w:t xml:space="preserve">Declarado o vencedor, </w:t>
      </w:r>
      <w:r w:rsidRPr="007110D9">
        <w:rPr>
          <w:rFonts w:ascii="Times New Roman" w:hAnsi="Times New Roman" w:cs="Times New Roman"/>
          <w:sz w:val="24"/>
        </w:rPr>
        <w:t xml:space="preserve">o proponente que desejar recorrer contra o julgamento efetuado poderá fazê-lo, através do e-mail </w:t>
      </w:r>
      <w:r w:rsidRPr="007110D9">
        <w:rPr>
          <w:rFonts w:ascii="Times New Roman" w:hAnsi="Times New Roman" w:cs="Times New Roman"/>
          <w:sz w:val="24"/>
          <w:u w:val="single"/>
        </w:rPr>
        <w:t>compras@palmeira.pr.leg.br</w:t>
      </w:r>
      <w:r w:rsidRPr="007110D9">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em outros 03 (três) 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3" w:name="_Toc198287127"/>
      <w:r w:rsidRPr="00DA788B">
        <w:rPr>
          <w:rFonts w:ascii="Times New Roman" w:hAnsi="Times New Roman" w:cs="Times New Roman"/>
          <w:sz w:val="24"/>
        </w:rPr>
        <w:t>CONTRATAÇÃO</w:t>
      </w:r>
      <w:bookmarkEnd w:id="13"/>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4" w:name="_Toc198287128"/>
      <w:r w:rsidRPr="00DA788B">
        <w:rPr>
          <w:rFonts w:ascii="Times New Roman" w:hAnsi="Times New Roman" w:cs="Times New Roman"/>
          <w:sz w:val="24"/>
        </w:rPr>
        <w:t>INFRAÇÕES E SANÇÕES ADMINISTRATIVAS</w:t>
      </w:r>
      <w:bookmarkEnd w:id="14"/>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5" w:name="_Hlk78351618"/>
      <w:bookmarkEnd w:id="15"/>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lastRenderedPageBreak/>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6" w:name="_Toc198287129"/>
      <w:r w:rsidRPr="00DA788B">
        <w:rPr>
          <w:rFonts w:ascii="Times New Roman" w:hAnsi="Times New Roman" w:cs="Times New Roman"/>
          <w:sz w:val="24"/>
        </w:rPr>
        <w:t>DAS DISPOSIÇÕES GERAIS</w:t>
      </w:r>
      <w:bookmarkEnd w:id="16"/>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43B9E025"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1A0809">
        <w:rPr>
          <w:rFonts w:ascii="Times New Roman" w:hAnsi="Times New Roman" w:cs="Times New Roman"/>
          <w:sz w:val="24"/>
        </w:rPr>
        <w:t>16 de maio</w:t>
      </w:r>
      <w:r w:rsidR="00736D96">
        <w:rPr>
          <w:rFonts w:ascii="Times New Roman" w:hAnsi="Times New Roman" w:cs="Times New Roman"/>
          <w:sz w:val="24"/>
        </w:rPr>
        <w:t xml:space="preserve">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0C3F1FFA" w:rsidR="00C074DA" w:rsidRPr="00DA788B" w:rsidRDefault="00736D96"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103ACCD5" w14:textId="02285A60" w:rsidR="00B12062" w:rsidRDefault="00160771" w:rsidP="001A0809">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7" w:name="_Hlk82471863"/>
      <w:r w:rsidR="001104F8">
        <w:rPr>
          <w:rFonts w:ascii="Times New Roman" w:hAnsi="Times New Roman" w:cs="Times New Roman"/>
          <w:b/>
          <w:bCs/>
          <w:iCs/>
          <w:sz w:val="24"/>
        </w:rPr>
        <w:t>nte</w:t>
      </w: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8" w:name="_Toc198287130"/>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8"/>
    </w:p>
    <w:bookmarkEnd w:id="17"/>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7F838D44" w14:textId="77777777" w:rsidR="008557F1" w:rsidRDefault="008557F1" w:rsidP="008557F1">
      <w:pPr>
        <w:pStyle w:val="PargrafodaLista"/>
        <w:suppressAutoHyphens w:val="0"/>
        <w:ind w:left="0" w:right="-568"/>
        <w:jc w:val="both"/>
        <w:rPr>
          <w:rFonts w:ascii="Times New Roman" w:hAnsi="Times New Roman" w:cs="Times New Roman"/>
          <w:b/>
          <w:bCs/>
          <w:color w:val="000000" w:themeColor="text1"/>
          <w:sz w:val="24"/>
        </w:rPr>
      </w:pPr>
    </w:p>
    <w:p w14:paraId="5E49D4E9" w14:textId="45D28E79" w:rsidR="00996987" w:rsidRPr="001A0809" w:rsidRDefault="001A0809" w:rsidP="001A0809">
      <w:pPr>
        <w:pStyle w:val="PargrafodaLista"/>
        <w:tabs>
          <w:tab w:val="left" w:pos="142"/>
          <w:tab w:val="left" w:pos="426"/>
        </w:tabs>
        <w:suppressAutoHyphens w:val="0"/>
        <w:ind w:left="0" w:right="-568"/>
        <w:jc w:val="both"/>
        <w:rPr>
          <w:rFonts w:ascii="Times New Roman" w:hAnsi="Times New Roman" w:cs="Times New Roman"/>
          <w:szCs w:val="20"/>
        </w:rPr>
      </w:pPr>
      <w:r w:rsidRPr="00996987">
        <w:rPr>
          <w:rFonts w:ascii="Times New Roman" w:hAnsi="Times New Roman" w:cs="Times New Roman"/>
          <w:b/>
          <w:sz w:val="24"/>
        </w:rPr>
        <w:t>1.</w:t>
      </w:r>
      <w:r>
        <w:rPr>
          <w:rFonts w:ascii="Times New Roman" w:hAnsi="Times New Roman" w:cs="Times New Roman"/>
          <w:b/>
          <w:sz w:val="24"/>
        </w:rPr>
        <w:t>1</w:t>
      </w:r>
      <w:r w:rsidRPr="00996987">
        <w:rPr>
          <w:rFonts w:ascii="Times New Roman" w:hAnsi="Times New Roman" w:cs="Times New Roman"/>
          <w:b/>
          <w:sz w:val="24"/>
        </w:rPr>
        <w:t xml:space="preserve">. </w:t>
      </w:r>
      <w:r w:rsidR="008557F1" w:rsidRPr="001A0809">
        <w:rPr>
          <w:rFonts w:ascii="Times New Roman" w:hAnsi="Times New Roman" w:cs="Times New Roman"/>
          <w:b/>
          <w:bCs/>
          <w:sz w:val="24"/>
        </w:rPr>
        <w:t>Definição do objeto</w:t>
      </w:r>
      <w:r w:rsidR="008557F1" w:rsidRPr="001A0809">
        <w:rPr>
          <w:rFonts w:ascii="Times New Roman" w:hAnsi="Times New Roman" w:cs="Times New Roman"/>
          <w:bCs/>
          <w:sz w:val="24"/>
        </w:rPr>
        <w:t xml:space="preserve">: Aquisição </w:t>
      </w:r>
      <w:r w:rsidR="0075255A" w:rsidRPr="001A0809">
        <w:rPr>
          <w:rFonts w:ascii="Times New Roman" w:hAnsi="Times New Roman" w:cs="Times New Roman"/>
          <w:bCs/>
          <w:sz w:val="24"/>
        </w:rPr>
        <w:t xml:space="preserve">de </w:t>
      </w:r>
      <w:r w:rsidRPr="001A0809">
        <w:rPr>
          <w:rFonts w:ascii="Times New Roman" w:hAnsi="Times New Roman" w:cs="Times New Roman"/>
          <w:bCs/>
          <w:sz w:val="24"/>
        </w:rPr>
        <w:t>eletrodoméstico</w:t>
      </w:r>
      <w:r w:rsidRPr="001A0809">
        <w:rPr>
          <w:rFonts w:ascii="Times New Roman" w:hAnsi="Times New Roman" w:cs="Times New Roman"/>
          <w:sz w:val="24"/>
        </w:rPr>
        <w:t xml:space="preserve"> para </w:t>
      </w:r>
      <w:r w:rsidR="0075255A" w:rsidRPr="001A0809">
        <w:rPr>
          <w:rFonts w:ascii="Times New Roman" w:hAnsi="Times New Roman" w:cs="Times New Roman"/>
          <w:sz w:val="24"/>
        </w:rPr>
        <w:t>atender as necessidades da Câmara Municipal de Palmeira</w:t>
      </w:r>
      <w:r w:rsidR="0075255A" w:rsidRPr="001A0809">
        <w:rPr>
          <w:rFonts w:ascii="Times New Roman" w:hAnsi="Times New Roman" w:cs="Times New Roman"/>
          <w:bCs/>
          <w:sz w:val="24"/>
        </w:rPr>
        <w:t xml:space="preserve">, através de dispensa de licitação, fundamentada no inciso II, do art. 75 da Lei Federal n°. 14.133 de 1° de abril de 2021, </w:t>
      </w:r>
      <w:r w:rsidR="0075255A" w:rsidRPr="001A0809">
        <w:rPr>
          <w:rFonts w:ascii="Times New Roman" w:hAnsi="Times New Roman" w:cs="Times New Roman"/>
          <w:sz w:val="24"/>
        </w:rPr>
        <w:t>conforme exposto abaixo</w:t>
      </w:r>
      <w:r w:rsidR="00D36EFC" w:rsidRPr="001A0809">
        <w:rPr>
          <w:rFonts w:ascii="Times New Roman" w:hAnsi="Times New Roman" w:cs="Times New Roman"/>
          <w:sz w:val="24"/>
        </w:rPr>
        <w:t>:</w:t>
      </w:r>
    </w:p>
    <w:p w14:paraId="2C0A32AE" w14:textId="77777777" w:rsidR="00D36EFC" w:rsidRPr="00D36EFC" w:rsidRDefault="00D36EFC" w:rsidP="00D36EFC">
      <w:pPr>
        <w:pStyle w:val="PargrafodaLista"/>
        <w:suppressAutoHyphens w:val="0"/>
        <w:ind w:left="0" w:right="-568"/>
        <w:jc w:val="both"/>
        <w:rPr>
          <w:rFonts w:ascii="Times New Roman" w:hAnsi="Times New Roman" w:cs="Times New Roman"/>
          <w:szCs w:val="20"/>
        </w:rPr>
      </w:pPr>
    </w:p>
    <w:tbl>
      <w:tblPr>
        <w:tblStyle w:val="Tabelacomgrade"/>
        <w:tblW w:w="9076" w:type="dxa"/>
        <w:tblInd w:w="-5" w:type="dxa"/>
        <w:tblLook w:val="04A0" w:firstRow="1" w:lastRow="0" w:firstColumn="1" w:lastColumn="0" w:noHBand="0" w:noVBand="1"/>
      </w:tblPr>
      <w:tblGrid>
        <w:gridCol w:w="750"/>
        <w:gridCol w:w="3671"/>
        <w:gridCol w:w="829"/>
        <w:gridCol w:w="983"/>
        <w:gridCol w:w="1571"/>
        <w:gridCol w:w="1272"/>
      </w:tblGrid>
      <w:tr w:rsidR="00996987" w:rsidRPr="00996987" w14:paraId="7455B411" w14:textId="77777777" w:rsidTr="00D36EF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1A0809" w:rsidRPr="00996987" w14:paraId="554215A0" w14:textId="77777777" w:rsidTr="00AE43B7">
        <w:tc>
          <w:tcPr>
            <w:tcW w:w="750" w:type="dxa"/>
            <w:tcBorders>
              <w:top w:val="single" w:sz="4" w:space="0" w:color="auto"/>
              <w:left w:val="single" w:sz="4" w:space="0" w:color="auto"/>
              <w:bottom w:val="single" w:sz="4" w:space="0" w:color="auto"/>
              <w:right w:val="single" w:sz="4" w:space="0" w:color="auto"/>
            </w:tcBorders>
            <w:vAlign w:val="center"/>
          </w:tcPr>
          <w:p w14:paraId="16E9F0D5" w14:textId="77777777" w:rsidR="001A0809" w:rsidRPr="00D36EFC" w:rsidRDefault="001A0809" w:rsidP="001A0809">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69B192DE" w14:textId="77777777" w:rsidR="001A0809" w:rsidRPr="001A0809" w:rsidRDefault="001A0809" w:rsidP="001A0809">
            <w:pPr>
              <w:jc w:val="both"/>
              <w:rPr>
                <w:rFonts w:ascii="Times New Roman" w:hAnsi="Times New Roman" w:cs="Times New Roman"/>
              </w:rPr>
            </w:pPr>
            <w:r w:rsidRPr="001A0809">
              <w:rPr>
                <w:rFonts w:ascii="Times New Roman" w:hAnsi="Times New Roman" w:cs="Times New Roman"/>
              </w:rPr>
              <w:t>Frigobar, capacidade entre 115 e 125 litros, voltagem 127V ou bivolt, baixo consumo energético (nível A ou superior), prateleiras ajustáveis.</w:t>
            </w:r>
          </w:p>
          <w:p w14:paraId="5C5C3599" w14:textId="77777777" w:rsidR="001A0809" w:rsidRPr="001A0809" w:rsidRDefault="001A0809" w:rsidP="001A0809">
            <w:pPr>
              <w:jc w:val="both"/>
              <w:rPr>
                <w:rFonts w:ascii="Times New Roman" w:hAnsi="Times New Roman" w:cs="Times New Roman"/>
              </w:rPr>
            </w:pPr>
            <w:r w:rsidRPr="001A0809">
              <w:rPr>
                <w:rFonts w:ascii="Times New Roman" w:hAnsi="Times New Roman" w:cs="Times New Roman"/>
              </w:rPr>
              <w:t xml:space="preserve">Medidas </w:t>
            </w:r>
          </w:p>
          <w:p w14:paraId="58811E73" w14:textId="77777777" w:rsidR="001A0809" w:rsidRPr="001A0809" w:rsidRDefault="001A0809" w:rsidP="001A0809">
            <w:pPr>
              <w:jc w:val="both"/>
              <w:rPr>
                <w:rFonts w:ascii="Times New Roman" w:hAnsi="Times New Roman" w:cs="Times New Roman"/>
              </w:rPr>
            </w:pPr>
            <w:r w:rsidRPr="001A0809">
              <w:rPr>
                <w:rFonts w:ascii="Times New Roman" w:hAnsi="Times New Roman" w:cs="Times New Roman"/>
              </w:rPr>
              <w:t>Altura entre 80-90 cm</w:t>
            </w:r>
          </w:p>
          <w:p w14:paraId="6C7A02E2" w14:textId="77777777" w:rsidR="001A0809" w:rsidRPr="001A0809" w:rsidRDefault="001A0809" w:rsidP="001A0809">
            <w:pPr>
              <w:jc w:val="both"/>
              <w:rPr>
                <w:rFonts w:ascii="Times New Roman" w:hAnsi="Times New Roman" w:cs="Times New Roman"/>
              </w:rPr>
            </w:pPr>
            <w:r w:rsidRPr="001A0809">
              <w:rPr>
                <w:rFonts w:ascii="Times New Roman" w:hAnsi="Times New Roman" w:cs="Times New Roman"/>
              </w:rPr>
              <w:t>Largura entre 45 e 55 cm</w:t>
            </w:r>
          </w:p>
          <w:p w14:paraId="27C8CA36" w14:textId="1FCD8187" w:rsidR="001A0809" w:rsidRPr="001A0809" w:rsidRDefault="001A0809" w:rsidP="001A0809">
            <w:pPr>
              <w:jc w:val="both"/>
              <w:rPr>
                <w:rFonts w:ascii="Times New Roman" w:hAnsi="Times New Roman" w:cs="Times New Roman"/>
                <w:color w:val="000000" w:themeColor="text1"/>
                <w:kern w:val="2"/>
                <w:szCs w:val="20"/>
                <w:lang w:eastAsia="en-US"/>
                <w14:ligatures w14:val="standardContextual"/>
              </w:rPr>
            </w:pPr>
            <w:r w:rsidRPr="001A0809">
              <w:rPr>
                <w:rFonts w:ascii="Times New Roman" w:hAnsi="Times New Roman" w:cs="Times New Roman"/>
              </w:rPr>
              <w:t>Profundidade entre 50 e 60cm</w:t>
            </w:r>
          </w:p>
        </w:tc>
        <w:tc>
          <w:tcPr>
            <w:tcW w:w="829" w:type="dxa"/>
            <w:tcBorders>
              <w:top w:val="single" w:sz="4" w:space="0" w:color="auto"/>
              <w:left w:val="single" w:sz="4" w:space="0" w:color="auto"/>
              <w:bottom w:val="single" w:sz="4" w:space="0" w:color="auto"/>
              <w:right w:val="single" w:sz="4" w:space="0" w:color="auto"/>
            </w:tcBorders>
            <w:vAlign w:val="center"/>
            <w:hideMark/>
          </w:tcPr>
          <w:p w14:paraId="5D02413F" w14:textId="4C49D93A" w:rsidR="001A0809" w:rsidRPr="001A0809" w:rsidRDefault="001A0809" w:rsidP="001A0809">
            <w:pPr>
              <w:jc w:val="center"/>
              <w:rPr>
                <w:rFonts w:ascii="Times New Roman" w:hAnsi="Times New Roman" w:cs="Times New Roman"/>
                <w:color w:val="000000" w:themeColor="text1"/>
                <w:kern w:val="2"/>
                <w:szCs w:val="20"/>
                <w:lang w:eastAsia="en-US"/>
                <w14:ligatures w14:val="standardContextual"/>
              </w:rPr>
            </w:pPr>
            <w:r w:rsidRPr="001A0809">
              <w:rPr>
                <w:rFonts w:ascii="Times New Roman" w:hAnsi="Times New Roman" w:cs="Times New Roman"/>
                <w:color w:val="000000" w:themeColor="text1"/>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8E009A" w14:textId="74819867" w:rsidR="001A0809" w:rsidRPr="001A0809" w:rsidRDefault="001A0809" w:rsidP="001A0809">
            <w:pPr>
              <w:jc w:val="center"/>
              <w:rPr>
                <w:rFonts w:ascii="Times New Roman" w:hAnsi="Times New Roman" w:cs="Times New Roman"/>
                <w:color w:val="000000" w:themeColor="text1"/>
                <w:kern w:val="2"/>
                <w:szCs w:val="20"/>
                <w:lang w:eastAsia="en-US"/>
                <w14:ligatures w14:val="standardContextual"/>
              </w:rPr>
            </w:pPr>
            <w:r w:rsidRPr="001A0809">
              <w:rPr>
                <w:rFonts w:ascii="Times New Roman" w:hAnsi="Times New Roman" w:cs="Times New Roman"/>
                <w:color w:val="000000" w:themeColor="text1"/>
              </w:rPr>
              <w:t>1</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B9F14E" w14:textId="3AEE5BE4" w:rsidR="001A0809" w:rsidRPr="001A0809" w:rsidRDefault="001A0809" w:rsidP="001A0809">
            <w:pPr>
              <w:jc w:val="center"/>
              <w:rPr>
                <w:rFonts w:ascii="Times New Roman" w:hAnsi="Times New Roman" w:cs="Times New Roman"/>
                <w:color w:val="000000" w:themeColor="text1"/>
                <w:kern w:val="2"/>
                <w:szCs w:val="20"/>
                <w:lang w:eastAsia="en-US"/>
                <w14:ligatures w14:val="standardContextual"/>
              </w:rPr>
            </w:pPr>
            <w:r w:rsidRPr="001A0809">
              <w:rPr>
                <w:rFonts w:ascii="Times New Roman" w:hAnsi="Times New Roman" w:cs="Times New Roman"/>
              </w:rPr>
              <w:t>1.318,70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6B239E" w14:textId="16FC91C1" w:rsidR="001A0809" w:rsidRPr="001A0809" w:rsidRDefault="001A0809" w:rsidP="001A0809">
            <w:pPr>
              <w:jc w:val="center"/>
              <w:rPr>
                <w:rFonts w:ascii="Times New Roman" w:hAnsi="Times New Roman" w:cs="Times New Roman"/>
                <w:color w:val="000000" w:themeColor="text1"/>
                <w:kern w:val="2"/>
                <w:szCs w:val="20"/>
                <w:lang w:eastAsia="en-US"/>
                <w14:ligatures w14:val="standardContextual"/>
              </w:rPr>
            </w:pPr>
            <w:r w:rsidRPr="001A0809">
              <w:rPr>
                <w:rFonts w:ascii="Times New Roman" w:hAnsi="Times New Roman" w:cs="Times New Roman"/>
              </w:rPr>
              <w:t>1.318,70</w:t>
            </w:r>
          </w:p>
        </w:tc>
      </w:tr>
    </w:tbl>
    <w:p w14:paraId="2C4B636C" w14:textId="77777777" w:rsidR="00F01BB5" w:rsidRDefault="00F01BB5" w:rsidP="00996987">
      <w:pPr>
        <w:ind w:right="-568"/>
        <w:jc w:val="both"/>
        <w:rPr>
          <w:rFonts w:ascii="Times New Roman" w:hAnsi="Times New Roman" w:cs="Times New Roman"/>
          <w:b/>
          <w:sz w:val="24"/>
        </w:rPr>
      </w:pPr>
    </w:p>
    <w:p w14:paraId="5831F834" w14:textId="2C329A04"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23B3CC2A" w:rsidR="00996987" w:rsidRPr="00D36EFC" w:rsidRDefault="00996987" w:rsidP="00996987">
      <w:pPr>
        <w:ind w:right="-568"/>
        <w:jc w:val="both"/>
        <w:rPr>
          <w:rFonts w:ascii="Times New Roman" w:hAnsi="Times New Roman" w:cs="Times New Roman"/>
          <w:bCs/>
          <w:color w:val="000000" w:themeColor="text1"/>
          <w:sz w:val="24"/>
        </w:rPr>
      </w:pPr>
      <w:r w:rsidRPr="00D36EFC">
        <w:rPr>
          <w:rFonts w:ascii="Times New Roman" w:hAnsi="Times New Roman" w:cs="Times New Roman"/>
          <w:b/>
          <w:sz w:val="24"/>
        </w:rPr>
        <w:t>1.3. Valor total:</w:t>
      </w:r>
      <w:r w:rsidRPr="00D36EFC">
        <w:rPr>
          <w:rFonts w:ascii="Times New Roman" w:hAnsi="Times New Roman" w:cs="Times New Roman"/>
          <w:bCs/>
          <w:sz w:val="24"/>
        </w:rPr>
        <w:t xml:space="preserve"> </w:t>
      </w:r>
      <w:r w:rsidR="00D36EFC" w:rsidRPr="00D36EFC">
        <w:rPr>
          <w:rFonts w:ascii="Times New Roman" w:hAnsi="Times New Roman" w:cs="Times New Roman"/>
          <w:bCs/>
          <w:sz w:val="24"/>
        </w:rPr>
        <w:t xml:space="preserve">O </w:t>
      </w:r>
      <w:r w:rsidR="00D36EFC" w:rsidRPr="009E550B">
        <w:rPr>
          <w:rFonts w:ascii="Times New Roman" w:hAnsi="Times New Roman" w:cs="Times New Roman"/>
          <w:bCs/>
          <w:sz w:val="24"/>
        </w:rPr>
        <w:t xml:space="preserve">valor total para a execução do objeto </w:t>
      </w:r>
      <w:r w:rsidR="00D36EFC" w:rsidRPr="001A0809">
        <w:rPr>
          <w:rFonts w:ascii="Times New Roman" w:hAnsi="Times New Roman" w:cs="Times New Roman"/>
          <w:bCs/>
          <w:sz w:val="24"/>
        </w:rPr>
        <w:t xml:space="preserve">descrito acima é de </w:t>
      </w:r>
      <w:r w:rsidR="001A0809" w:rsidRPr="001A0809">
        <w:rPr>
          <w:rFonts w:ascii="Times New Roman" w:hAnsi="Times New Roman" w:cs="Times New Roman"/>
          <w:bCs/>
          <w:iCs/>
          <w:color w:val="000000" w:themeColor="text1"/>
          <w:sz w:val="24"/>
        </w:rPr>
        <w:t xml:space="preserve">R$ 1.318,70 (mil trezentos e dezoito reais e setenta centavos) </w:t>
      </w:r>
      <w:r w:rsidR="001A0809" w:rsidRPr="001A0809">
        <w:rPr>
          <w:rFonts w:ascii="Times New Roman" w:hAnsi="Times New Roman" w:cs="Times New Roman"/>
          <w:bCs/>
          <w:sz w:val="24"/>
        </w:rPr>
        <w:t>considerando os valores obtidos na pesquisa de mercado, conforme Análise de Cotação nº. 20</w:t>
      </w:r>
      <w:r w:rsidR="009E550B" w:rsidRPr="001A0809">
        <w:rPr>
          <w:rFonts w:ascii="Times New Roman" w:hAnsi="Times New Roman" w:cs="Times New Roman"/>
          <w:bCs/>
          <w:color w:val="000000" w:themeColor="text1"/>
          <w:sz w:val="24"/>
        </w:rPr>
        <w:t>/2025</w:t>
      </w:r>
      <w:r w:rsidR="00D36EFC" w:rsidRPr="001A0809">
        <w:rPr>
          <w:rFonts w:ascii="Times New Roman" w:hAnsi="Times New Roman" w:cs="Times New Roman"/>
          <w:bCs/>
          <w:color w:val="000000" w:themeColor="text1"/>
          <w:sz w:val="24"/>
        </w:rPr>
        <w:t>.</w:t>
      </w:r>
    </w:p>
    <w:p w14:paraId="2A369A4C" w14:textId="77777777" w:rsidR="00037878" w:rsidRPr="00D36EFC" w:rsidRDefault="00037878" w:rsidP="00A2523B">
      <w:pPr>
        <w:ind w:right="-568"/>
        <w:jc w:val="both"/>
        <w:rPr>
          <w:rFonts w:ascii="Times New Roman" w:hAnsi="Times New Roman" w:cs="Times New Roman"/>
          <w:bCs/>
          <w:color w:val="000000" w:themeColor="text1"/>
          <w:sz w:val="24"/>
        </w:rPr>
      </w:pPr>
    </w:p>
    <w:p w14:paraId="61ABE978" w14:textId="77777777" w:rsidR="00996987" w:rsidRPr="00D36EFC" w:rsidRDefault="00996987" w:rsidP="00996987">
      <w:pPr>
        <w:ind w:right="-568"/>
        <w:jc w:val="both"/>
        <w:rPr>
          <w:rFonts w:ascii="Times New Roman" w:hAnsi="Times New Roman" w:cs="Times New Roman"/>
          <w:b/>
          <w:bCs/>
          <w:sz w:val="24"/>
        </w:rPr>
      </w:pPr>
      <w:r w:rsidRPr="00D36EFC">
        <w:rPr>
          <w:rFonts w:ascii="Times New Roman" w:hAnsi="Times New Roman" w:cs="Times New Roman"/>
          <w:b/>
          <w:bCs/>
          <w:sz w:val="24"/>
        </w:rPr>
        <w:t>2- Justificativa:</w:t>
      </w:r>
    </w:p>
    <w:p w14:paraId="59479253" w14:textId="77777777" w:rsidR="001A0809" w:rsidRPr="001A0809" w:rsidRDefault="001A0809" w:rsidP="001A0809">
      <w:pPr>
        <w:pStyle w:val="NormalWeb"/>
        <w:spacing w:before="0" w:beforeAutospacing="0" w:after="0" w:afterAutospacing="0"/>
        <w:ind w:right="-568"/>
        <w:jc w:val="both"/>
      </w:pPr>
      <w:r w:rsidRPr="001A0809">
        <w:t>À aquisição do frigobar visa atender às necessidades do Gabinete da Presidência, proporcionando melhores condições para a conservação de bebidas destinadas a visitantes e autoridades. Atualmente, a Câmara Municipal conta com apenas uma geladeira, localizada na cozinha do prédio administrativo, o que dificulta o acesso e o atendimento, principalmente em dias de maior movimento e calor intenso.</w:t>
      </w:r>
    </w:p>
    <w:p w14:paraId="29C552F2" w14:textId="77777777" w:rsidR="001A0809" w:rsidRPr="001A0809" w:rsidRDefault="001A0809" w:rsidP="001A0809">
      <w:pPr>
        <w:pStyle w:val="NormalWeb"/>
        <w:spacing w:before="0" w:beforeAutospacing="0" w:after="0" w:afterAutospacing="0"/>
        <w:ind w:right="-568"/>
        <w:jc w:val="both"/>
      </w:pPr>
      <w:r w:rsidRPr="001A0809">
        <w:t>A instalação de um frigobar no prédio legislativo, no Gabinete da Presidência, permitirá oferecer água e outras bebidas geladas de forma mais eficiente e rápida, contribuindo para uma organização aprimorada e para a qualidade do atendimento aos visitantes. Ademais, o equipamento poderá ser utilizado pelos demais gabinetes dos vereadores, otimizando o uso do espaço e dos recursos disponíveis.</w:t>
      </w:r>
    </w:p>
    <w:p w14:paraId="120BCAC2" w14:textId="77777777" w:rsidR="001A0809" w:rsidRPr="001A0809" w:rsidRDefault="001A0809" w:rsidP="001A0809">
      <w:pPr>
        <w:autoSpaceDE w:val="0"/>
        <w:autoSpaceDN w:val="0"/>
        <w:adjustRightInd w:val="0"/>
        <w:ind w:right="-568"/>
        <w:jc w:val="both"/>
        <w:rPr>
          <w:rFonts w:ascii="Times New Roman" w:hAnsi="Times New Roman" w:cs="Times New Roman"/>
          <w:sz w:val="24"/>
        </w:rPr>
      </w:pPr>
      <w:r w:rsidRPr="001A0809">
        <w:rPr>
          <w:rFonts w:ascii="Times New Roman" w:hAnsi="Times New Roman" w:cs="Times New Roman"/>
          <w:sz w:val="24"/>
        </w:rPr>
        <w:t>Em razão da anulação do item constante no processo de Dispensa Eletrônica nº 07/2025, devido a inconsistências no descritivo, foram realizadas as devidas correções e ajustes necessários para viabilizar uma nova aquisição.</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5B09D699" w14:textId="77777777" w:rsidR="00815A1D" w:rsidRDefault="00996987" w:rsidP="00815A1D">
      <w:pPr>
        <w:pStyle w:val="Nivel2"/>
        <w:numPr>
          <w:ilvl w:val="0"/>
          <w:numId w:val="0"/>
        </w:numPr>
        <w:spacing w:before="0" w:after="0" w:line="240" w:lineRule="auto"/>
        <w:ind w:right="-568"/>
        <w:rPr>
          <w:rFonts w:ascii="Times New Roman" w:hAnsi="Times New Roman"/>
          <w:b/>
          <w:color w:val="000000" w:themeColor="text1"/>
          <w:sz w:val="24"/>
        </w:rPr>
      </w:pPr>
      <w:r w:rsidRPr="00996987">
        <w:rPr>
          <w:rFonts w:ascii="Times New Roman" w:hAnsi="Times New Roman"/>
          <w:b/>
          <w:color w:val="000000" w:themeColor="text1"/>
          <w:sz w:val="24"/>
        </w:rPr>
        <w:t xml:space="preserve">2.2 Descrição da solução como um todo considerando o ciclo de vida do objeto e especificação do produto: </w:t>
      </w:r>
    </w:p>
    <w:p w14:paraId="5BAFEE71" w14:textId="77777777" w:rsidR="001A0809" w:rsidRPr="001A0809" w:rsidRDefault="001A0809" w:rsidP="001A0809">
      <w:pPr>
        <w:autoSpaceDE w:val="0"/>
        <w:autoSpaceDN w:val="0"/>
        <w:adjustRightInd w:val="0"/>
        <w:ind w:right="-568"/>
        <w:jc w:val="both"/>
        <w:rPr>
          <w:rFonts w:ascii="Times New Roman" w:hAnsi="Times New Roman" w:cs="Times New Roman"/>
          <w:b/>
          <w:color w:val="000000" w:themeColor="text1"/>
          <w:sz w:val="24"/>
        </w:rPr>
      </w:pPr>
      <w:r w:rsidRPr="001A0809">
        <w:rPr>
          <w:rFonts w:ascii="Times New Roman" w:hAnsi="Times New Roman" w:cs="Times New Roman"/>
          <w:sz w:val="24"/>
        </w:rPr>
        <w:t xml:space="preserve">A aquisição de mobiliários e eletrodomésticos para o órgão tem como objetivo aprimorar a eficiência e a eficácia dos serviços públicos. Trata-se de uma abordagem integrada que visa não apenas a melhoria da infraestrutura, mas também a criação de um ambiente de trabalho mais funcional e produtivo. Esse investimento reflete o compromisso com a melhoria contínua da </w:t>
      </w:r>
      <w:r w:rsidRPr="001A0809">
        <w:rPr>
          <w:rFonts w:ascii="Times New Roman" w:hAnsi="Times New Roman" w:cs="Times New Roman"/>
          <w:sz w:val="24"/>
        </w:rPr>
        <w:lastRenderedPageBreak/>
        <w:t>qualidade dos serviços prestados, assegurando condições adequadas para o desempenho das atividades do órgão.</w:t>
      </w:r>
    </w:p>
    <w:p w14:paraId="5509CD3B" w14:textId="77777777" w:rsidR="001A0809" w:rsidRDefault="001A0809" w:rsidP="001A0809">
      <w:pPr>
        <w:autoSpaceDE w:val="0"/>
        <w:autoSpaceDN w:val="0"/>
        <w:adjustRightInd w:val="0"/>
        <w:ind w:left="1134" w:right="282"/>
        <w:jc w:val="both"/>
        <w:rPr>
          <w:bCs/>
          <w:sz w:val="24"/>
        </w:rPr>
      </w:pPr>
    </w:p>
    <w:p w14:paraId="74133BA7" w14:textId="77777777" w:rsidR="001A0809" w:rsidRPr="001A0809" w:rsidRDefault="001A0809" w:rsidP="001A0809">
      <w:pPr>
        <w:tabs>
          <w:tab w:val="left" w:pos="7938"/>
        </w:tabs>
        <w:ind w:right="-568"/>
        <w:jc w:val="both"/>
        <w:rPr>
          <w:rFonts w:ascii="Times New Roman" w:hAnsi="Times New Roman" w:cs="Times New Roman"/>
          <w:b/>
          <w:bCs/>
          <w:sz w:val="24"/>
        </w:rPr>
      </w:pPr>
      <w:r w:rsidRPr="001A0809">
        <w:rPr>
          <w:rFonts w:ascii="Times New Roman" w:hAnsi="Times New Roman" w:cs="Times New Roman"/>
          <w:b/>
          <w:bCs/>
          <w:sz w:val="24"/>
        </w:rPr>
        <w:t xml:space="preserve">2.3 Previsão no Plano Anual de Contratação: </w:t>
      </w:r>
    </w:p>
    <w:p w14:paraId="20E4731A" w14:textId="77777777" w:rsidR="001A0809" w:rsidRPr="001A0809" w:rsidRDefault="001A0809" w:rsidP="001A0809">
      <w:pPr>
        <w:tabs>
          <w:tab w:val="left" w:pos="7938"/>
        </w:tabs>
        <w:ind w:right="-568"/>
        <w:jc w:val="both"/>
        <w:rPr>
          <w:rFonts w:ascii="Times New Roman" w:hAnsi="Times New Roman" w:cs="Times New Roman"/>
          <w:color w:val="000000" w:themeColor="text1"/>
          <w:sz w:val="24"/>
        </w:rPr>
      </w:pPr>
      <w:r w:rsidRPr="001A0809">
        <w:rPr>
          <w:rFonts w:ascii="Times New Roman" w:hAnsi="Times New Roman" w:cs="Times New Roman"/>
          <w:color w:val="000000" w:themeColor="text1"/>
          <w:sz w:val="24"/>
        </w:rPr>
        <w:t xml:space="preserve">Não está previsto no Plano de Contratações Anual, a justificativa para aquisição consta no presente termo de referência. </w:t>
      </w:r>
    </w:p>
    <w:p w14:paraId="2D95D32A" w14:textId="77777777" w:rsidR="00F01BB5" w:rsidRPr="000378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3388AA18"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rPr>
        <w:t>3.1 As despesas decorrentes da presente contratação correrão à conta de recursos consignados no Orçamento Geral do Município de Palmeira/Paraná.</w:t>
      </w:r>
    </w:p>
    <w:p w14:paraId="1CF22413" w14:textId="7829212D" w:rsidR="00815A1D" w:rsidRPr="009E550B"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lang w:eastAsia="en-US"/>
        </w:rPr>
        <w:t xml:space="preserve">3.2 A contratação será atendida pela seguinte dotação: </w:t>
      </w:r>
      <w:r w:rsidR="009E550B" w:rsidRPr="009E550B">
        <w:rPr>
          <w:rFonts w:ascii="Times New Roman" w:hAnsi="Times New Roman" w:cs="Times New Roman"/>
          <w:sz w:val="24"/>
          <w:lang w:eastAsia="en-US"/>
        </w:rPr>
        <w:t>01.001.01.031.0001.1001.4.4.90.52.00.00 – Equipamentos e material permanente</w:t>
      </w:r>
      <w:r w:rsidRPr="009E550B">
        <w:rPr>
          <w:rFonts w:ascii="Times New Roman" w:hAnsi="Times New Roman" w:cs="Times New Roman"/>
          <w:sz w:val="24"/>
          <w:lang w:eastAsia="en-US"/>
        </w:rPr>
        <w:t>.</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7B4576BE" w14:textId="77777777" w:rsidR="001A0809" w:rsidRPr="001A0809" w:rsidRDefault="001A0809" w:rsidP="001A0809">
      <w:pPr>
        <w:ind w:right="-568"/>
        <w:jc w:val="both"/>
        <w:rPr>
          <w:rFonts w:ascii="Times New Roman" w:hAnsi="Times New Roman" w:cs="Times New Roman"/>
          <w:color w:val="000000" w:themeColor="text1"/>
          <w:sz w:val="24"/>
        </w:rPr>
      </w:pPr>
      <w:r w:rsidRPr="001A0809">
        <w:rPr>
          <w:rFonts w:ascii="Times New Roman" w:hAnsi="Times New Roman" w:cs="Times New Roman"/>
          <w:color w:val="000000" w:themeColor="text1"/>
          <w:sz w:val="24"/>
        </w:rPr>
        <w:t>4.1.1 O prazo de entrega é de 15 (quinze) dias, contados da data da Nota de Empenho.</w:t>
      </w:r>
    </w:p>
    <w:p w14:paraId="32E94F5C" w14:textId="77777777" w:rsidR="001A0809" w:rsidRPr="001A0809" w:rsidRDefault="001A0809" w:rsidP="001A0809">
      <w:pPr>
        <w:ind w:right="-568"/>
        <w:jc w:val="both"/>
        <w:rPr>
          <w:rFonts w:ascii="Times New Roman" w:hAnsi="Times New Roman" w:cs="Times New Roman"/>
          <w:color w:val="000000" w:themeColor="text1"/>
          <w:sz w:val="24"/>
        </w:rPr>
      </w:pPr>
      <w:r w:rsidRPr="001A0809">
        <w:rPr>
          <w:rFonts w:ascii="Times New Roman" w:hAnsi="Times New Roman" w:cs="Times New Roman"/>
          <w:color w:val="000000" w:themeColor="text1"/>
          <w:sz w:val="24"/>
        </w:rPr>
        <w:t>4.1.2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8E6CE5E" w14:textId="16D46AEE" w:rsidR="00037878" w:rsidRPr="001A0809" w:rsidRDefault="00037878" w:rsidP="00A2523B">
      <w:pPr>
        <w:ind w:right="-568"/>
        <w:jc w:val="both"/>
        <w:rPr>
          <w:rFonts w:ascii="Times New Roman" w:hAnsi="Times New Roman" w:cs="Times New Roman"/>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47F39D36" w14:textId="77777777" w:rsidR="001A0809" w:rsidRDefault="001A0809" w:rsidP="001A0809">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Pr="00907B0F">
        <w:rPr>
          <w:rFonts w:ascii="Times New Roman" w:hAnsi="Times New Roman"/>
          <w:sz w:val="24"/>
          <w:szCs w:val="24"/>
        </w:rPr>
        <w:t>O produto dever</w:t>
      </w:r>
      <w:r>
        <w:rPr>
          <w:rFonts w:ascii="Times New Roman" w:hAnsi="Times New Roman"/>
          <w:sz w:val="24"/>
          <w:szCs w:val="24"/>
        </w:rPr>
        <w:t>á</w:t>
      </w:r>
      <w:r w:rsidRPr="00907B0F">
        <w:rPr>
          <w:rFonts w:ascii="Times New Roman" w:hAnsi="Times New Roman"/>
          <w:sz w:val="24"/>
          <w:szCs w:val="24"/>
        </w:rPr>
        <w:t xml:space="preserve"> ser entregue no seguinte endereço: Rua Cel. Vida, 211 – Centro – Palmeira – Paraná,</w:t>
      </w:r>
      <w:r w:rsidRPr="00907B0F">
        <w:rPr>
          <w:rFonts w:ascii="Times New Roman" w:eastAsia="Arial" w:hAnsi="Times New Roman"/>
          <w:sz w:val="24"/>
          <w:szCs w:val="24"/>
        </w:rPr>
        <w:t xml:space="preserve"> de segunda a sexta-feira das 08h às 12h – 13h às 17h, ficando as despesas da entrega a cargo da empresa contratada.</w:t>
      </w:r>
    </w:p>
    <w:p w14:paraId="67E2F728" w14:textId="77777777" w:rsidR="001A0809" w:rsidRPr="00D039C4" w:rsidRDefault="001A0809" w:rsidP="001A0809">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4.2.2 Os produtos serão</w:t>
      </w:r>
      <w:r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Pr>
          <w:rFonts w:ascii="Times New Roman" w:hAnsi="Times New Roman"/>
          <w:color w:val="000000" w:themeColor="text1"/>
          <w:sz w:val="24"/>
          <w:szCs w:val="24"/>
        </w:rPr>
        <w:t xml:space="preserve">do serviço </w:t>
      </w:r>
      <w:r w:rsidRPr="00D814E4">
        <w:rPr>
          <w:rFonts w:ascii="Times New Roman" w:hAnsi="Times New Roman"/>
          <w:color w:val="000000" w:themeColor="text1"/>
          <w:sz w:val="24"/>
          <w:szCs w:val="24"/>
        </w:rPr>
        <w:t>e consequente aceitação mediante termo detalhado.</w:t>
      </w:r>
    </w:p>
    <w:p w14:paraId="68720C54" w14:textId="77777777" w:rsidR="009E550B" w:rsidRPr="00A13FDD" w:rsidRDefault="009E550B" w:rsidP="009E550B">
      <w:pPr>
        <w:pStyle w:val="Nivel2"/>
        <w:numPr>
          <w:ilvl w:val="0"/>
          <w:numId w:val="0"/>
        </w:numPr>
        <w:spacing w:before="0" w:after="0" w:line="240" w:lineRule="auto"/>
        <w:ind w:right="-568"/>
        <w:rPr>
          <w:rFonts w:ascii="Times New Roman" w:hAnsi="Times New Roman"/>
          <w:b/>
          <w:bCs/>
          <w:color w:val="000000" w:themeColor="text1"/>
          <w:sz w:val="24"/>
        </w:rPr>
      </w:pPr>
    </w:p>
    <w:p w14:paraId="57D22FD0" w14:textId="3F9AB771"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3</w:t>
      </w:r>
      <w:r w:rsidRPr="00A13FDD">
        <w:rPr>
          <w:rFonts w:ascii="Times New Roman" w:hAnsi="Times New Roman" w:cs="Times New Roman"/>
          <w:b/>
          <w:bCs/>
          <w:color w:val="000000" w:themeColor="text1"/>
          <w:sz w:val="24"/>
        </w:rPr>
        <w:t xml:space="preserve"> – Liquidação:</w:t>
      </w:r>
    </w:p>
    <w:p w14:paraId="1112012A" w14:textId="0FF559A8"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.1 Recebida a Nota Fiscal ou documento de cobrança equivalente, correrá o prazo de 5 (cinco) dias úteis para fins de liquidação.</w:t>
      </w:r>
    </w:p>
    <w:p w14:paraId="7AC35CB4" w14:textId="26A0433D"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33C86B4A"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a data da emissão; </w:t>
      </w:r>
    </w:p>
    <w:p w14:paraId="2AC8C023"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valor a pagar; e </w:t>
      </w:r>
    </w:p>
    <w:p w14:paraId="41DBA81D"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eventual destaque do valor de retenções tributárias cabíveis.</w:t>
      </w:r>
    </w:p>
    <w:p w14:paraId="22CD36DB" w14:textId="566325A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6507B6AA"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F01BB5">
          <w:rPr>
            <w:rFonts w:ascii="Times New Roman" w:hAnsi="Times New Roman"/>
            <w:color w:val="000000" w:themeColor="text1"/>
            <w:sz w:val="24"/>
            <w:szCs w:val="24"/>
          </w:rPr>
          <w:t xml:space="preserve">art. 68 da Lei nº 14.133, de 2021.  </w:t>
        </w:r>
      </w:hyperlink>
      <w:r w:rsidRPr="00F01BB5">
        <w:rPr>
          <w:rFonts w:ascii="Times New Roman" w:hAnsi="Times New Roman"/>
          <w:color w:val="000000" w:themeColor="text1"/>
          <w:sz w:val="24"/>
          <w:szCs w:val="24"/>
        </w:rPr>
        <w:t xml:space="preserve"> </w:t>
      </w:r>
    </w:p>
    <w:p w14:paraId="5BC2D163" w14:textId="76EA8AF5"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lastRenderedPageBreak/>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7981FBD0"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0EB33748" w14:textId="2854413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7</w:t>
      </w:r>
      <w:r w:rsidRPr="00F01BB5">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0C5C745D" w14:textId="6C673BD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8</w:t>
      </w:r>
      <w:r w:rsidRPr="00F01BB5">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3285F26B" w14:textId="32659BDF" w:rsidR="00815A1D" w:rsidRPr="00815A1D" w:rsidRDefault="00815A1D" w:rsidP="00815A1D">
      <w:pPr>
        <w:jc w:val="both"/>
        <w:rPr>
          <w:rFonts w:ascii="Times New Roman" w:hAnsi="Times New Roman" w:cs="Times New Roman"/>
          <w:color w:val="000000" w:themeColor="text1"/>
          <w:sz w:val="24"/>
        </w:rPr>
      </w:pPr>
      <w:r w:rsidRPr="00815A1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4</w:t>
      </w:r>
      <w:r w:rsidRPr="00815A1D">
        <w:rPr>
          <w:rFonts w:ascii="Times New Roman" w:hAnsi="Times New Roman" w:cs="Times New Roman"/>
          <w:b/>
          <w:bCs/>
          <w:color w:val="000000" w:themeColor="text1"/>
          <w:sz w:val="24"/>
        </w:rPr>
        <w:t xml:space="preserve"> – Prazo e forma de pagamento:</w:t>
      </w:r>
    </w:p>
    <w:p w14:paraId="57B1D314" w14:textId="10E59F6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.1 O pagamento será efetuado no prazo de até 10 (dez) dias úteis contados da finalização da liquidação da despesa.</w:t>
      </w:r>
    </w:p>
    <w:p w14:paraId="5BFB88CC" w14:textId="2361938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.2 O pagamento será realizado por meio de ordem bancária, para crédito em banco, agência e conta corrente ou PIX indicados pelo contratado.</w:t>
      </w:r>
    </w:p>
    <w:p w14:paraId="5BBBCE7A" w14:textId="6F0092F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.3 Será considerada data do pagamento o dia em que constar como emitida a ordem bancária para pagamento.</w:t>
      </w:r>
    </w:p>
    <w:p w14:paraId="4EED0C64" w14:textId="570AB66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.4 Quando do pagamento, será efetuada a retenção tributária prevista na legislação aplicável.</w:t>
      </w:r>
    </w:p>
    <w:p w14:paraId="77012BA5" w14:textId="1F508C15" w:rsidR="00815A1D" w:rsidRPr="00815A1D" w:rsidRDefault="00815A1D" w:rsidP="00815A1D">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815A1D">
        <w:rPr>
          <w:rFonts w:ascii="Times New Roman" w:hAnsi="Times New Roman" w:cs="Times New Roman"/>
          <w:color w:val="000000" w:themeColor="text1"/>
          <w:sz w:val="24"/>
        </w:rPr>
        <w:t>4.</w:t>
      </w:r>
      <w:r w:rsidR="008557F1">
        <w:rPr>
          <w:rFonts w:ascii="Times New Roman" w:hAnsi="Times New Roman" w:cs="Times New Roman"/>
          <w:color w:val="000000" w:themeColor="text1"/>
          <w:sz w:val="24"/>
        </w:rPr>
        <w:t>4</w:t>
      </w:r>
      <w:r w:rsidRPr="00815A1D">
        <w:rPr>
          <w:rFonts w:ascii="Times New Roman" w:hAnsi="Times New Roman" w:cs="Times New Roman"/>
          <w:color w:val="000000" w:themeColor="text1"/>
          <w:sz w:val="24"/>
        </w:rPr>
        <w:t xml:space="preserve">.5 </w:t>
      </w:r>
      <w:r w:rsidRPr="00815A1D">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815A1D">
        <w:rPr>
          <w:rFonts w:ascii="Times New Roman" w:hAnsi="Times New Roman" w:cs="Times New Roman"/>
        </w:rPr>
        <w:t xml:space="preserve"> </w:t>
      </w:r>
      <w:r w:rsidRPr="00815A1D">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4521B03" w14:textId="701AB3AE" w:rsidR="00A13FDD" w:rsidRDefault="00A13FDD" w:rsidP="00A13FDD">
      <w:pPr>
        <w:ind w:right="-568"/>
        <w:jc w:val="both"/>
        <w:rPr>
          <w:rFonts w:ascii="Times New Roman" w:hAnsi="Times New Roman" w:cs="Times New Roman"/>
          <w:b/>
          <w:bCs/>
          <w:sz w:val="24"/>
        </w:rPr>
      </w:pPr>
    </w:p>
    <w:p w14:paraId="4B6C00F0" w14:textId="3279923E" w:rsidR="008557F1" w:rsidRDefault="008557F1" w:rsidP="00A13FDD">
      <w:pPr>
        <w:ind w:right="-568"/>
        <w:jc w:val="both"/>
        <w:rPr>
          <w:rFonts w:ascii="Times New Roman" w:hAnsi="Times New Roman" w:cs="Times New Roman"/>
          <w:b/>
          <w:bCs/>
          <w:sz w:val="24"/>
        </w:rPr>
      </w:pPr>
      <w:r>
        <w:rPr>
          <w:rFonts w:ascii="Times New Roman" w:hAnsi="Times New Roman" w:cs="Times New Roman"/>
          <w:b/>
          <w:bCs/>
          <w:sz w:val="24"/>
        </w:rPr>
        <w:t xml:space="preserve">4.5 </w:t>
      </w:r>
      <w:r w:rsidRPr="00A13FDD">
        <w:rPr>
          <w:rFonts w:ascii="Times New Roman" w:hAnsi="Times New Roman" w:cs="Times New Roman"/>
          <w:b/>
          <w:bCs/>
          <w:sz w:val="24"/>
        </w:rPr>
        <w:t xml:space="preserve">– </w:t>
      </w:r>
      <w:r>
        <w:rPr>
          <w:rFonts w:ascii="Times New Roman" w:hAnsi="Times New Roman" w:cs="Times New Roman"/>
          <w:b/>
          <w:bCs/>
          <w:sz w:val="24"/>
        </w:rPr>
        <w:t>Condições de garantia e assistência técnica</w:t>
      </w:r>
      <w:r w:rsidRPr="00A13FDD">
        <w:rPr>
          <w:rFonts w:ascii="Times New Roman" w:hAnsi="Times New Roman" w:cs="Times New Roman"/>
          <w:b/>
          <w:bCs/>
          <w:sz w:val="24"/>
        </w:rPr>
        <w:t>:</w:t>
      </w:r>
    </w:p>
    <w:p w14:paraId="7CEC188E" w14:textId="3F3A57C0" w:rsidR="008557F1" w:rsidRDefault="008557F1" w:rsidP="00A13FDD">
      <w:pPr>
        <w:ind w:right="-568"/>
        <w:jc w:val="both"/>
        <w:rPr>
          <w:rFonts w:ascii="Times New Roman" w:hAnsi="Times New Roman" w:cs="Times New Roman"/>
          <w:bCs/>
          <w:sz w:val="24"/>
        </w:rPr>
      </w:pPr>
      <w:r>
        <w:rPr>
          <w:rFonts w:ascii="Times New Roman" w:hAnsi="Times New Roman" w:cs="Times New Roman"/>
          <w:bCs/>
          <w:sz w:val="24"/>
        </w:rPr>
        <w:t>4.5.1 O prazo de garantia é aquele estabelecido na Lei n° 8.078 de 11 de setembro de 1990 (Código de Defesa do Consumidor).</w:t>
      </w:r>
    </w:p>
    <w:p w14:paraId="3C4549BA" w14:textId="77777777" w:rsidR="008557F1" w:rsidRPr="008557F1" w:rsidRDefault="008557F1" w:rsidP="00A13FDD">
      <w:pPr>
        <w:ind w:right="-568"/>
        <w:jc w:val="both"/>
        <w:rPr>
          <w:rFonts w:ascii="Times New Roman" w:hAnsi="Times New Roman" w:cs="Times New Roman"/>
          <w:bCs/>
          <w:sz w:val="24"/>
        </w:rPr>
      </w:pPr>
    </w:p>
    <w:p w14:paraId="2CE30B25" w14:textId="6B4B6E59"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w:t>
      </w:r>
      <w:r w:rsidR="00815A1D">
        <w:rPr>
          <w:rFonts w:ascii="Times New Roman" w:hAnsi="Times New Roman" w:cs="Times New Roman"/>
          <w:b/>
          <w:bCs/>
          <w:sz w:val="24"/>
        </w:rPr>
        <w:t>6</w:t>
      </w:r>
      <w:r w:rsidRPr="00A13FDD">
        <w:rPr>
          <w:rFonts w:ascii="Times New Roman" w:hAnsi="Times New Roman" w:cs="Times New Roman"/>
          <w:b/>
          <w:bCs/>
          <w:sz w:val="24"/>
        </w:rPr>
        <w:t xml:space="preserve"> – Requisitos da contratação:</w:t>
      </w:r>
    </w:p>
    <w:p w14:paraId="1D2F681B" w14:textId="5CF734BD"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4.</w:t>
      </w:r>
      <w:r w:rsidR="00815A1D">
        <w:rPr>
          <w:rFonts w:ascii="Times New Roman" w:hAnsi="Times New Roman" w:cs="Times New Roman"/>
          <w:sz w:val="24"/>
        </w:rPr>
        <w:t>6</w:t>
      </w:r>
      <w:r w:rsidRPr="00A13FDD">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1CDAF10E" w14:textId="77777777" w:rsidR="00F01BB5"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r w:rsidRPr="00D039C4">
        <w:rPr>
          <w:rFonts w:ascii="Times New Roman" w:hAnsi="Times New Roman"/>
          <w:sz w:val="24"/>
          <w:szCs w:val="24"/>
        </w:rPr>
        <w:t>.</w:t>
      </w:r>
    </w:p>
    <w:p w14:paraId="165E5D50"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3D2E7485"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w:t>
      </w:r>
      <w:r w:rsidRPr="00D039C4">
        <w:rPr>
          <w:rFonts w:ascii="Times New Roman" w:hAnsi="Times New Roman"/>
          <w:sz w:val="24"/>
          <w:szCs w:val="24"/>
        </w:rPr>
        <w:t>deverá ser acompanhada e fiscalizada pelo(s) fiscal(</w:t>
      </w:r>
      <w:proofErr w:type="spellStart"/>
      <w:r w:rsidRPr="00D039C4">
        <w:rPr>
          <w:rFonts w:ascii="Times New Roman" w:hAnsi="Times New Roman"/>
          <w:sz w:val="24"/>
          <w:szCs w:val="24"/>
        </w:rPr>
        <w:t>is</w:t>
      </w:r>
      <w:proofErr w:type="spellEnd"/>
      <w:r w:rsidRPr="00D039C4">
        <w:rPr>
          <w:rFonts w:ascii="Times New Roman" w:hAnsi="Times New Roman"/>
          <w:sz w:val="24"/>
          <w:szCs w:val="24"/>
        </w:rPr>
        <w:t>),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6F205FF9" w14:textId="77777777" w:rsidR="001A0809" w:rsidRDefault="001A0809" w:rsidP="001A0809">
      <w:pPr>
        <w:pStyle w:val="Nivel2"/>
        <w:numPr>
          <w:ilvl w:val="0"/>
          <w:numId w:val="0"/>
        </w:numPr>
        <w:tabs>
          <w:tab w:val="left" w:pos="7938"/>
        </w:tabs>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 xml:space="preserve">.1.1 Empresário individual: inscrição no Registro Público de Empresas Mercantis, a cargo da Junta Comercial da respectiva sede; </w:t>
      </w:r>
    </w:p>
    <w:p w14:paraId="480ECF03" w14:textId="77777777" w:rsidR="001A0809" w:rsidRPr="00563C2F" w:rsidRDefault="001A0809" w:rsidP="001A0809">
      <w:pPr>
        <w:pStyle w:val="Default"/>
        <w:tabs>
          <w:tab w:val="left" w:pos="7938"/>
        </w:tabs>
        <w:ind w:right="-568"/>
        <w:jc w:val="both"/>
        <w:rPr>
          <w:rFonts w:ascii="Times New Roman" w:hAnsi="Times New Roman" w:cs="Times New Roman"/>
        </w:rPr>
      </w:pPr>
      <w:r w:rsidRPr="00563C2F">
        <w:rPr>
          <w:rFonts w:ascii="Times New Roman" w:hAnsi="Times New Roman" w:cs="Times New Roman"/>
          <w:color w:val="auto"/>
        </w:rPr>
        <w:lastRenderedPageBreak/>
        <w:t xml:space="preserve">6.1.2 Microempreendedor Individual – MEI: Certificado da Condição de Microempreendedor Individual – CCMEI, cuja aceitação ficará condicionada à verificação da autenticidade no sítio </w:t>
      </w:r>
      <w:r w:rsidRPr="00563C2F">
        <w:rPr>
          <w:rFonts w:ascii="Times New Roman" w:hAnsi="Times New Roman" w:cs="Times New Roman"/>
        </w:rPr>
        <w:t>https://www.gov.br/empresas</w:t>
      </w:r>
      <w:r w:rsidRPr="00563C2F">
        <w:rPr>
          <w:rFonts w:ascii="Times New Roman" w:hAnsi="Times New Roman" w:cs="Times New Roman"/>
          <w:color w:val="auto"/>
        </w:rPr>
        <w:t>-e-negocios/pt-br/empreendedor;</w:t>
      </w:r>
    </w:p>
    <w:p w14:paraId="7B289428" w14:textId="77777777" w:rsidR="001A0809" w:rsidRPr="00061C46" w:rsidRDefault="001A0809" w:rsidP="001A0809">
      <w:pPr>
        <w:pStyle w:val="Nivel2"/>
        <w:numPr>
          <w:ilvl w:val="0"/>
          <w:numId w:val="0"/>
        </w:numPr>
        <w:tabs>
          <w:tab w:val="left" w:pos="7938"/>
        </w:tabs>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3</w:t>
      </w:r>
      <w:r w:rsidRPr="00061C46">
        <w:rPr>
          <w:rFonts w:ascii="Times New Roman" w:hAnsi="Times New Roman"/>
          <w:sz w:val="24"/>
          <w:szCs w:val="24"/>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EC8BC37" w14:textId="77777777" w:rsidR="001A0809" w:rsidRPr="00061C46" w:rsidRDefault="001A0809" w:rsidP="001A0809">
      <w:pPr>
        <w:pStyle w:val="Nivel2"/>
        <w:numPr>
          <w:ilvl w:val="0"/>
          <w:numId w:val="0"/>
        </w:numPr>
        <w:tabs>
          <w:tab w:val="left" w:pos="7938"/>
        </w:tabs>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4</w:t>
      </w:r>
      <w:r w:rsidRPr="00061C46">
        <w:rPr>
          <w:rFonts w:ascii="Times New Roman" w:hAnsi="Times New Roman"/>
          <w:sz w:val="24"/>
          <w:szCs w:val="24"/>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history="1">
        <w:r w:rsidRPr="00061C46">
          <w:rPr>
            <w:rFonts w:ascii="Times New Roman" w:hAnsi="Times New Roman"/>
            <w:sz w:val="24"/>
            <w:szCs w:val="24"/>
          </w:rPr>
          <w:t>Normativa DREI/ME n.º 77, de 18 de março de 2020</w:t>
        </w:r>
      </w:hyperlink>
      <w:r w:rsidRPr="00061C46">
        <w:rPr>
          <w:rFonts w:ascii="Times New Roman" w:hAnsi="Times New Roman"/>
          <w:sz w:val="24"/>
          <w:szCs w:val="24"/>
        </w:rPr>
        <w:t>.</w:t>
      </w:r>
    </w:p>
    <w:p w14:paraId="55E96338" w14:textId="77777777" w:rsidR="001A0809" w:rsidRPr="00061C46" w:rsidRDefault="001A0809" w:rsidP="001A0809">
      <w:pPr>
        <w:pStyle w:val="Nivel2"/>
        <w:numPr>
          <w:ilvl w:val="0"/>
          <w:numId w:val="0"/>
        </w:numPr>
        <w:tabs>
          <w:tab w:val="left" w:pos="7938"/>
        </w:tabs>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5</w:t>
      </w:r>
      <w:r w:rsidRPr="00061C46">
        <w:rPr>
          <w:rFonts w:ascii="Times New Roman" w:hAnsi="Times New Roman"/>
          <w:sz w:val="24"/>
          <w:szCs w:val="24"/>
        </w:rPr>
        <w:t xml:space="preserve"> Sociedade simples: inscrição do ato constitutivo no Registro Civil de Pessoas Jurídicas do local de sua sede, acompanhada de documento comprobatório de seus administradores;</w:t>
      </w:r>
    </w:p>
    <w:p w14:paraId="759041FE" w14:textId="77777777" w:rsidR="001A0809" w:rsidRPr="00061C46" w:rsidRDefault="001A0809" w:rsidP="001A0809">
      <w:pPr>
        <w:pStyle w:val="Nivel2"/>
        <w:numPr>
          <w:ilvl w:val="0"/>
          <w:numId w:val="0"/>
        </w:numPr>
        <w:tabs>
          <w:tab w:val="left" w:pos="7938"/>
        </w:tabs>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6</w:t>
      </w:r>
      <w:r w:rsidRPr="00061C46">
        <w:rPr>
          <w:rFonts w:ascii="Times New Roman" w:hAnsi="Times New Roman"/>
          <w:sz w:val="24"/>
          <w:szCs w:val="24"/>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9" w:name="_Int_ySfCXwr4"/>
      <w:r w:rsidRPr="00061C46">
        <w:rPr>
          <w:rFonts w:ascii="Times New Roman" w:hAnsi="Times New Roman"/>
          <w:sz w:val="24"/>
          <w:szCs w:val="24"/>
        </w:rPr>
        <w:t>Mercantis onde</w:t>
      </w:r>
      <w:bookmarkEnd w:id="19"/>
      <w:r w:rsidRPr="00061C46">
        <w:rPr>
          <w:rFonts w:ascii="Times New Roman" w:hAnsi="Times New Roman"/>
          <w:sz w:val="24"/>
          <w:szCs w:val="24"/>
        </w:rPr>
        <w:t xml:space="preserve"> opera, com averbação no Registro onde tem sede a matriz;</w:t>
      </w:r>
    </w:p>
    <w:p w14:paraId="3A40A7A2" w14:textId="77777777" w:rsidR="001A0809" w:rsidRPr="00061C46" w:rsidRDefault="001A0809" w:rsidP="001A0809">
      <w:pPr>
        <w:pStyle w:val="Nivel2"/>
        <w:numPr>
          <w:ilvl w:val="0"/>
          <w:numId w:val="0"/>
        </w:numPr>
        <w:tabs>
          <w:tab w:val="left" w:pos="7938"/>
        </w:tabs>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7</w:t>
      </w:r>
      <w:r w:rsidRPr="00061C46">
        <w:rPr>
          <w:rFonts w:ascii="Times New Roman" w:hAnsi="Times New Roman"/>
          <w:sz w:val="24"/>
          <w:szCs w:val="24"/>
        </w:rPr>
        <w:t xml:space="preserve"> Sociedade cooperativa: ata de fundação e estatuto social, com a ata da assembleia que o aprovou, devidamente arquivado na Junta Comercial ou inscrito no Registro Civil das Pessoas Jurídicas da respectiva sede, além do registro de que trata o </w:t>
      </w:r>
      <w:hyperlink r:id="rId40" w:anchor="art107" w:history="1">
        <w:r w:rsidRPr="00061C46">
          <w:rPr>
            <w:rFonts w:ascii="Times New Roman" w:hAnsi="Times New Roman"/>
            <w:sz w:val="24"/>
            <w:szCs w:val="24"/>
          </w:rPr>
          <w:t>art. 107 da Lei nº 5.764, de 16 de dezembro 1971</w:t>
        </w:r>
      </w:hyperlink>
      <w:r w:rsidRPr="00061C46">
        <w:rPr>
          <w:rFonts w:ascii="Times New Roman" w:hAnsi="Times New Roman"/>
          <w:sz w:val="24"/>
          <w:szCs w:val="24"/>
        </w:rPr>
        <w:t>.</w:t>
      </w:r>
    </w:p>
    <w:p w14:paraId="5D6BBD27" w14:textId="77777777" w:rsidR="001A0809" w:rsidRPr="00061C46" w:rsidRDefault="001A0809" w:rsidP="001A0809">
      <w:pPr>
        <w:pStyle w:val="Nivel2"/>
        <w:numPr>
          <w:ilvl w:val="0"/>
          <w:numId w:val="0"/>
        </w:numPr>
        <w:tabs>
          <w:tab w:val="left" w:pos="7938"/>
        </w:tabs>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8</w:t>
      </w:r>
      <w:r w:rsidRPr="00061C46">
        <w:rPr>
          <w:rFonts w:ascii="Times New Roman" w:hAnsi="Times New Roman"/>
          <w:sz w:val="24"/>
          <w:szCs w:val="24"/>
        </w:rPr>
        <w:t xml:space="preserve">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1" w:anchor="art4" w:history="1">
        <w:proofErr w:type="spellStart"/>
        <w:r w:rsidRPr="001A0809">
          <w:rPr>
            <w:rStyle w:val="Hyperlink"/>
            <w:rFonts w:ascii="Times New Roman" w:hAnsi="Times New Roman"/>
            <w:color w:val="000000" w:themeColor="text1"/>
            <w:sz w:val="24"/>
            <w:szCs w:val="24"/>
            <w:u w:val="none"/>
          </w:rPr>
          <w:t>arts</w:t>
        </w:r>
        <w:proofErr w:type="spellEnd"/>
        <w:r w:rsidRPr="001A0809">
          <w:rPr>
            <w:rStyle w:val="Hyperlink"/>
            <w:rFonts w:ascii="Times New Roman" w:hAnsi="Times New Roman"/>
            <w:color w:val="000000" w:themeColor="text1"/>
            <w:sz w:val="24"/>
            <w:szCs w:val="24"/>
            <w:u w:val="none"/>
          </w:rPr>
          <w:t>. 4º, inciso XI, 21, inciso I</w:t>
        </w:r>
      </w:hyperlink>
      <w:r w:rsidRPr="001A0809">
        <w:rPr>
          <w:rFonts w:ascii="Times New Roman" w:hAnsi="Times New Roman"/>
          <w:color w:val="000000" w:themeColor="text1"/>
          <w:sz w:val="24"/>
          <w:szCs w:val="24"/>
        </w:rPr>
        <w:t xml:space="preserve"> e </w:t>
      </w:r>
      <w:hyperlink r:id="rId42" w:anchor="art42" w:history="1">
        <w:r w:rsidRPr="001A0809">
          <w:rPr>
            <w:rStyle w:val="Hyperlink"/>
            <w:rFonts w:ascii="Times New Roman" w:hAnsi="Times New Roman"/>
            <w:color w:val="000000" w:themeColor="text1"/>
            <w:sz w:val="24"/>
            <w:szCs w:val="24"/>
            <w:u w:val="none"/>
          </w:rPr>
          <w:t>42, §§2º a 6º da Lei n. 5.764, de 1971</w:t>
        </w:r>
      </w:hyperlink>
      <w:r w:rsidRPr="001A0809">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lastRenderedPageBreak/>
        <w:t xml:space="preserve">6.3.4 O registro previsto na </w:t>
      </w:r>
      <w:hyperlink r:id="rId43" w:anchor="art107" w:history="1">
        <w:r w:rsidRPr="001A0809">
          <w:rPr>
            <w:rStyle w:val="Hyperlink"/>
            <w:rFonts w:ascii="Times New Roman" w:hAnsi="Times New Roman" w:cs="Times New Roman"/>
            <w:color w:val="000000" w:themeColor="text1"/>
            <w:sz w:val="24"/>
            <w:szCs w:val="24"/>
            <w:u w:val="none"/>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4" w:anchor="art112" w:history="1">
        <w:r w:rsidRPr="001A0809">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465A058B" w14:textId="77777777" w:rsidR="001A0809" w:rsidRPr="001A0809" w:rsidRDefault="001A0809" w:rsidP="001A0809">
      <w:pPr>
        <w:tabs>
          <w:tab w:val="left" w:pos="6825"/>
        </w:tabs>
        <w:ind w:right="-568"/>
        <w:jc w:val="both"/>
        <w:rPr>
          <w:rFonts w:ascii="Times New Roman" w:hAnsi="Times New Roman" w:cs="Times New Roman"/>
          <w:b/>
          <w:color w:val="000000" w:themeColor="text1"/>
          <w:sz w:val="24"/>
        </w:rPr>
      </w:pPr>
      <w:r w:rsidRPr="001A0809">
        <w:rPr>
          <w:rFonts w:ascii="Times New Roman" w:hAnsi="Times New Roman" w:cs="Times New Roman"/>
          <w:color w:val="000000" w:themeColor="text1"/>
          <w:sz w:val="24"/>
        </w:rPr>
        <w:t>7.1 Realizar a perfeita execução do objeto, de acordo com as especificações e demais condições estipuladas no Termo de Referência e no Aviso de Contratação Direta;</w:t>
      </w:r>
      <w:r w:rsidRPr="001A0809">
        <w:rPr>
          <w:rFonts w:ascii="Times New Roman" w:hAnsi="Times New Roman" w:cs="Times New Roman"/>
          <w:b/>
          <w:color w:val="000000" w:themeColor="text1"/>
          <w:sz w:val="24"/>
        </w:rPr>
        <w:tab/>
      </w:r>
    </w:p>
    <w:p w14:paraId="06937A05" w14:textId="77777777" w:rsidR="001A0809" w:rsidRPr="001A0809" w:rsidRDefault="001A0809" w:rsidP="001A0809">
      <w:pPr>
        <w:tabs>
          <w:tab w:val="left" w:pos="6825"/>
        </w:tabs>
        <w:ind w:right="-568"/>
        <w:jc w:val="both"/>
        <w:rPr>
          <w:rFonts w:ascii="Times New Roman" w:hAnsi="Times New Roman" w:cs="Times New Roman"/>
          <w:color w:val="000000" w:themeColor="text1"/>
          <w:sz w:val="24"/>
        </w:rPr>
      </w:pPr>
      <w:r w:rsidRPr="001A0809">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62BCC118" w14:textId="77777777" w:rsidR="001A0809" w:rsidRPr="001A0809" w:rsidRDefault="001A0809" w:rsidP="001A0809">
      <w:pPr>
        <w:tabs>
          <w:tab w:val="left" w:pos="6825"/>
        </w:tabs>
        <w:ind w:right="-568"/>
        <w:jc w:val="both"/>
        <w:rPr>
          <w:rFonts w:ascii="Times New Roman" w:hAnsi="Times New Roman" w:cs="Times New Roman"/>
          <w:color w:val="000000" w:themeColor="text1"/>
          <w:sz w:val="24"/>
        </w:rPr>
      </w:pPr>
      <w:r w:rsidRPr="001A0809">
        <w:rPr>
          <w:rFonts w:ascii="Times New Roman" w:hAnsi="Times New Roman" w:cs="Times New Roman"/>
          <w:color w:val="000000" w:themeColor="text1"/>
          <w:sz w:val="24"/>
        </w:rPr>
        <w:t>7.3 Atender prontamente quaisquer exigências do contratante inerentes ao objeto da contratação;</w:t>
      </w:r>
    </w:p>
    <w:p w14:paraId="7E48A728" w14:textId="77777777" w:rsidR="001A0809" w:rsidRPr="001A0809" w:rsidRDefault="001A0809" w:rsidP="001A0809">
      <w:pPr>
        <w:tabs>
          <w:tab w:val="left" w:pos="6825"/>
        </w:tabs>
        <w:ind w:right="-568"/>
        <w:jc w:val="both"/>
        <w:rPr>
          <w:rFonts w:ascii="Times New Roman" w:hAnsi="Times New Roman" w:cs="Times New Roman"/>
          <w:color w:val="000000" w:themeColor="text1"/>
          <w:sz w:val="24"/>
        </w:rPr>
      </w:pPr>
      <w:r w:rsidRPr="001A0809">
        <w:rPr>
          <w:rFonts w:ascii="Times New Roman" w:hAnsi="Times New Roman" w:cs="Times New Roman"/>
          <w:color w:val="000000" w:themeColor="text1"/>
          <w:sz w:val="24"/>
        </w:rPr>
        <w:t>7.4 Efetuar a entrega no quantitativo e prazo solicitado, mediante apresentação da nota de empenho;</w:t>
      </w:r>
    </w:p>
    <w:p w14:paraId="4441A9E2" w14:textId="77777777" w:rsidR="001A0809" w:rsidRPr="001A0809" w:rsidRDefault="001A0809" w:rsidP="001A0809">
      <w:pPr>
        <w:ind w:right="-568"/>
        <w:jc w:val="both"/>
        <w:rPr>
          <w:rFonts w:ascii="Times New Roman" w:hAnsi="Times New Roman" w:cs="Times New Roman"/>
          <w:color w:val="000000" w:themeColor="text1"/>
          <w:sz w:val="24"/>
        </w:rPr>
      </w:pPr>
      <w:r w:rsidRPr="001A0809">
        <w:rPr>
          <w:rFonts w:ascii="Times New Roman" w:hAnsi="Times New Roman" w:cs="Times New Roman"/>
          <w:color w:val="000000" w:themeColor="text1"/>
          <w:sz w:val="24"/>
        </w:rPr>
        <w:t>7.5 Arcar com o custo do frete dos bens, da origem até o destino final.</w:t>
      </w:r>
    </w:p>
    <w:p w14:paraId="261F22C9" w14:textId="77777777" w:rsidR="001A0809" w:rsidRPr="001A0809" w:rsidRDefault="001A0809" w:rsidP="001A0809">
      <w:pPr>
        <w:tabs>
          <w:tab w:val="left" w:pos="6825"/>
        </w:tabs>
        <w:ind w:left="1134" w:right="282"/>
        <w:jc w:val="both"/>
        <w:rPr>
          <w:rFonts w:ascii="Times New Roman" w:hAnsi="Times New Roman" w:cs="Times New Roman"/>
          <w:sz w:val="24"/>
        </w:rPr>
      </w:pPr>
    </w:p>
    <w:p w14:paraId="73AB3B11" w14:textId="13865123" w:rsidR="00815A1D" w:rsidRPr="001A0809" w:rsidRDefault="001A0809" w:rsidP="001A0809">
      <w:pPr>
        <w:tabs>
          <w:tab w:val="left" w:pos="6825"/>
        </w:tabs>
        <w:ind w:right="-568"/>
        <w:jc w:val="right"/>
        <w:rPr>
          <w:rFonts w:ascii="Times New Roman" w:hAnsi="Times New Roman" w:cs="Times New Roman"/>
          <w:sz w:val="24"/>
        </w:rPr>
      </w:pPr>
      <w:r w:rsidRPr="001A0809">
        <w:rPr>
          <w:rFonts w:ascii="Times New Roman" w:hAnsi="Times New Roman" w:cs="Times New Roman"/>
          <w:sz w:val="24"/>
        </w:rPr>
        <w:t>Palmeira, 13 de maio de 2025</w:t>
      </w:r>
      <w:r w:rsidR="00815A1D" w:rsidRPr="001A0809">
        <w:rPr>
          <w:rFonts w:ascii="Times New Roman" w:hAnsi="Times New Roman" w:cs="Times New Roman"/>
          <w:iCs/>
          <w:sz w:val="24"/>
        </w:rPr>
        <w:t>.</w:t>
      </w:r>
    </w:p>
    <w:p w14:paraId="1CC6518B" w14:textId="77777777" w:rsidR="00037878" w:rsidRPr="001A0809" w:rsidRDefault="00037878" w:rsidP="00A2523B">
      <w:pPr>
        <w:ind w:right="-568"/>
        <w:rPr>
          <w:rFonts w:ascii="Times New Roman" w:hAnsi="Times New Roman" w:cs="Times New Roman"/>
          <w:color w:val="000000" w:themeColor="text1"/>
          <w:sz w:val="24"/>
        </w:rPr>
      </w:pPr>
    </w:p>
    <w:p w14:paraId="0D9EE8E4" w14:textId="77777777" w:rsidR="00037878" w:rsidRPr="001A0809" w:rsidRDefault="00037878" w:rsidP="00A2523B">
      <w:pPr>
        <w:ind w:right="-568"/>
        <w:jc w:val="center"/>
        <w:rPr>
          <w:rFonts w:ascii="Times New Roman" w:hAnsi="Times New Roman" w:cs="Times New Roman"/>
          <w:color w:val="000000" w:themeColor="text1"/>
          <w:sz w:val="24"/>
        </w:rPr>
      </w:pPr>
    </w:p>
    <w:p w14:paraId="245930F2" w14:textId="71E34A38" w:rsidR="00037878" w:rsidRDefault="00037878" w:rsidP="00A2523B">
      <w:pPr>
        <w:ind w:right="-568"/>
        <w:jc w:val="center"/>
        <w:rPr>
          <w:rFonts w:ascii="Times New Roman" w:hAnsi="Times New Roman" w:cs="Times New Roman"/>
          <w:color w:val="000000" w:themeColor="text1"/>
          <w:sz w:val="24"/>
        </w:rPr>
      </w:pPr>
    </w:p>
    <w:p w14:paraId="37A34712" w14:textId="77777777" w:rsidR="008557F1" w:rsidRPr="00037878" w:rsidRDefault="008557F1"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5E53D8BB" w14:textId="75D94974" w:rsidR="00A13FDD" w:rsidRDefault="00037878" w:rsidP="00F01BB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2BE3F043" w14:textId="6284FD66" w:rsidR="00815A1D" w:rsidRDefault="00815A1D" w:rsidP="00F01BB5">
      <w:pPr>
        <w:ind w:right="-568"/>
        <w:jc w:val="center"/>
        <w:rPr>
          <w:rFonts w:ascii="Times New Roman" w:hAnsi="Times New Roman" w:cs="Times New Roman"/>
          <w:color w:val="000000" w:themeColor="text1"/>
          <w:sz w:val="24"/>
        </w:rPr>
      </w:pPr>
    </w:p>
    <w:p w14:paraId="22FA21B3" w14:textId="27D88A14" w:rsidR="00815A1D" w:rsidRDefault="00815A1D" w:rsidP="00F01BB5">
      <w:pPr>
        <w:ind w:right="-568"/>
        <w:jc w:val="center"/>
        <w:rPr>
          <w:rFonts w:ascii="Times New Roman" w:hAnsi="Times New Roman" w:cs="Times New Roman"/>
          <w:color w:val="000000" w:themeColor="text1"/>
          <w:sz w:val="24"/>
        </w:rPr>
      </w:pPr>
    </w:p>
    <w:p w14:paraId="3935F809" w14:textId="547062D0" w:rsidR="00815A1D" w:rsidRDefault="00815A1D" w:rsidP="00F01BB5">
      <w:pPr>
        <w:ind w:right="-568"/>
        <w:jc w:val="center"/>
        <w:rPr>
          <w:rFonts w:ascii="Times New Roman" w:hAnsi="Times New Roman" w:cs="Times New Roman"/>
          <w:color w:val="000000" w:themeColor="text1"/>
          <w:sz w:val="24"/>
        </w:rPr>
      </w:pPr>
    </w:p>
    <w:p w14:paraId="768BAE9C" w14:textId="0EDB49A6" w:rsidR="00815A1D" w:rsidRDefault="00815A1D" w:rsidP="00F01BB5">
      <w:pPr>
        <w:ind w:right="-568"/>
        <w:jc w:val="center"/>
        <w:rPr>
          <w:rFonts w:ascii="Times New Roman" w:hAnsi="Times New Roman" w:cs="Times New Roman"/>
          <w:color w:val="000000" w:themeColor="text1"/>
          <w:sz w:val="24"/>
        </w:rPr>
      </w:pPr>
    </w:p>
    <w:p w14:paraId="0DA51496" w14:textId="29E96C27" w:rsidR="00815A1D" w:rsidRDefault="00815A1D" w:rsidP="00F01BB5">
      <w:pPr>
        <w:ind w:right="-568"/>
        <w:jc w:val="center"/>
        <w:rPr>
          <w:rFonts w:ascii="Times New Roman" w:hAnsi="Times New Roman" w:cs="Times New Roman"/>
          <w:color w:val="000000" w:themeColor="text1"/>
          <w:sz w:val="24"/>
        </w:rPr>
      </w:pPr>
    </w:p>
    <w:p w14:paraId="7AE6E550" w14:textId="6BB8D9DB" w:rsidR="00815A1D" w:rsidRDefault="00815A1D" w:rsidP="00F01BB5">
      <w:pPr>
        <w:ind w:right="-568"/>
        <w:jc w:val="center"/>
        <w:rPr>
          <w:rFonts w:ascii="Times New Roman" w:hAnsi="Times New Roman" w:cs="Times New Roman"/>
          <w:color w:val="000000" w:themeColor="text1"/>
          <w:sz w:val="24"/>
        </w:rPr>
      </w:pPr>
    </w:p>
    <w:p w14:paraId="2D8AA976" w14:textId="07E5869A" w:rsidR="00815A1D" w:rsidRDefault="00815A1D" w:rsidP="00F01BB5">
      <w:pPr>
        <w:ind w:right="-568"/>
        <w:jc w:val="center"/>
        <w:rPr>
          <w:rFonts w:ascii="Times New Roman" w:hAnsi="Times New Roman" w:cs="Times New Roman"/>
          <w:color w:val="000000" w:themeColor="text1"/>
          <w:sz w:val="24"/>
        </w:rPr>
      </w:pPr>
    </w:p>
    <w:p w14:paraId="0B698263" w14:textId="058F19CB" w:rsidR="00815A1D" w:rsidRDefault="00815A1D" w:rsidP="00F01BB5">
      <w:pPr>
        <w:ind w:right="-568"/>
        <w:jc w:val="center"/>
        <w:rPr>
          <w:rFonts w:ascii="Times New Roman" w:hAnsi="Times New Roman" w:cs="Times New Roman"/>
          <w:color w:val="000000" w:themeColor="text1"/>
          <w:sz w:val="24"/>
        </w:rPr>
      </w:pPr>
    </w:p>
    <w:p w14:paraId="5DDD2AB4" w14:textId="106AFEF7" w:rsidR="00815A1D" w:rsidRDefault="00815A1D" w:rsidP="00F01BB5">
      <w:pPr>
        <w:ind w:right="-568"/>
        <w:jc w:val="center"/>
        <w:rPr>
          <w:rFonts w:ascii="Times New Roman" w:hAnsi="Times New Roman" w:cs="Times New Roman"/>
          <w:color w:val="000000" w:themeColor="text1"/>
          <w:sz w:val="24"/>
        </w:rPr>
      </w:pPr>
    </w:p>
    <w:p w14:paraId="73C4085E" w14:textId="50EF23B8" w:rsidR="00815A1D" w:rsidRDefault="00815A1D" w:rsidP="00F01BB5">
      <w:pPr>
        <w:ind w:right="-568"/>
        <w:jc w:val="center"/>
        <w:rPr>
          <w:rFonts w:ascii="Times New Roman" w:hAnsi="Times New Roman" w:cs="Times New Roman"/>
          <w:color w:val="000000" w:themeColor="text1"/>
          <w:sz w:val="24"/>
        </w:rPr>
      </w:pPr>
    </w:p>
    <w:p w14:paraId="013A1DD8" w14:textId="642D41B4" w:rsidR="00815A1D" w:rsidRDefault="00815A1D" w:rsidP="00F01BB5">
      <w:pPr>
        <w:ind w:right="-568"/>
        <w:jc w:val="center"/>
        <w:rPr>
          <w:rFonts w:ascii="Times New Roman" w:hAnsi="Times New Roman" w:cs="Times New Roman"/>
          <w:color w:val="000000" w:themeColor="text1"/>
          <w:sz w:val="24"/>
        </w:rPr>
      </w:pPr>
    </w:p>
    <w:p w14:paraId="373E76F0" w14:textId="7C27AF27" w:rsidR="00815A1D" w:rsidRDefault="00815A1D" w:rsidP="00F01BB5">
      <w:pPr>
        <w:ind w:right="-568"/>
        <w:jc w:val="center"/>
        <w:rPr>
          <w:rFonts w:ascii="Times New Roman" w:hAnsi="Times New Roman" w:cs="Times New Roman"/>
          <w:color w:val="000000" w:themeColor="text1"/>
          <w:sz w:val="24"/>
        </w:rPr>
      </w:pPr>
    </w:p>
    <w:p w14:paraId="197756D8" w14:textId="124B50B2" w:rsidR="00EE2DFD" w:rsidRDefault="00EE2DFD" w:rsidP="00F01BB5">
      <w:pPr>
        <w:ind w:right="-568"/>
        <w:jc w:val="center"/>
        <w:rPr>
          <w:rFonts w:ascii="Times New Roman" w:hAnsi="Times New Roman" w:cs="Times New Roman"/>
          <w:color w:val="000000" w:themeColor="text1"/>
          <w:sz w:val="24"/>
        </w:rPr>
      </w:pPr>
    </w:p>
    <w:p w14:paraId="6E63874A" w14:textId="7B4A1EC9" w:rsidR="00EE2DFD" w:rsidRDefault="00EE2DFD" w:rsidP="00F01BB5">
      <w:pPr>
        <w:ind w:right="-568"/>
        <w:jc w:val="center"/>
        <w:rPr>
          <w:rFonts w:ascii="Times New Roman" w:hAnsi="Times New Roman" w:cs="Times New Roman"/>
          <w:color w:val="000000" w:themeColor="text1"/>
          <w:sz w:val="24"/>
        </w:rPr>
      </w:pPr>
    </w:p>
    <w:p w14:paraId="658BFD6D" w14:textId="46863AE7" w:rsidR="00EE2DFD" w:rsidRDefault="00EE2DFD" w:rsidP="00F01BB5">
      <w:pPr>
        <w:ind w:right="-568"/>
        <w:jc w:val="center"/>
        <w:rPr>
          <w:rFonts w:ascii="Times New Roman" w:hAnsi="Times New Roman" w:cs="Times New Roman"/>
          <w:color w:val="000000" w:themeColor="text1"/>
          <w:sz w:val="24"/>
        </w:rPr>
      </w:pPr>
    </w:p>
    <w:p w14:paraId="707A43E2" w14:textId="77777777" w:rsidR="00815A1D" w:rsidRPr="00F01BB5" w:rsidRDefault="00815A1D" w:rsidP="001A0809">
      <w:pPr>
        <w:ind w:right="-568"/>
        <w:rPr>
          <w:rFonts w:ascii="Times New Roman" w:hAnsi="Times New Roman" w:cs="Times New Roman"/>
          <w:color w:val="000000" w:themeColor="text1"/>
          <w:sz w:val="24"/>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0" w:name="_Toc198287131"/>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0"/>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3F26C9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EE2DFD">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39023596"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EE2DFD">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815A1D" w:rsidRPr="00444892" w14:paraId="0E2FCED2"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tcPr>
          <w:p w14:paraId="18AD16B7" w14:textId="16AB4F1F" w:rsidR="00815A1D" w:rsidRPr="00444892" w:rsidRDefault="00815A1D" w:rsidP="001A0FD3">
            <w:pPr>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tcPr>
          <w:p w14:paraId="434D1EEE" w14:textId="77777777" w:rsidR="00815A1D" w:rsidRPr="00444892" w:rsidRDefault="00815A1D"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tcPr>
          <w:p w14:paraId="00A87000" w14:textId="77777777" w:rsidR="00815A1D" w:rsidRPr="00444892" w:rsidRDefault="00815A1D"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tcPr>
          <w:p w14:paraId="58DD53D1" w14:textId="77777777" w:rsidR="00815A1D" w:rsidRPr="00444892" w:rsidRDefault="00815A1D"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tcPr>
          <w:p w14:paraId="3DE54C06" w14:textId="10E3EB4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c>
          <w:tcPr>
            <w:tcW w:w="1627" w:type="dxa"/>
            <w:tcBorders>
              <w:top w:val="nil"/>
              <w:left w:val="nil"/>
              <w:bottom w:val="single" w:sz="4" w:space="0" w:color="auto"/>
              <w:right w:val="single" w:sz="4" w:space="0" w:color="auto"/>
            </w:tcBorders>
            <w:shd w:val="clear" w:color="auto" w:fill="auto"/>
            <w:vAlign w:val="center"/>
          </w:tcPr>
          <w:p w14:paraId="20A251FB" w14:textId="41650EE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r>
    </w:tbl>
    <w:p w14:paraId="5F9C7A26" w14:textId="77777777" w:rsidR="00815A1D" w:rsidRDefault="00815A1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1A0809">
      <w:headerReference w:type="default" r:id="rId45"/>
      <w:footerReference w:type="default" r:id="rId46"/>
      <w:headerReference w:type="first" r:id="rId47"/>
      <w:pgSz w:w="11906" w:h="16838"/>
      <w:pgMar w:top="1701" w:right="1701" w:bottom="1276" w:left="1701" w:header="113"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AE43B7" w:rsidRDefault="00AE43B7">
      <w:r>
        <w:separator/>
      </w:r>
    </w:p>
  </w:endnote>
  <w:endnote w:type="continuationSeparator" w:id="0">
    <w:p w14:paraId="6CD5A1F1" w14:textId="77777777" w:rsidR="00AE43B7" w:rsidRDefault="00AE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AE43B7" w:rsidRDefault="00AE43B7">
    <w:pPr>
      <w:pStyle w:val="Rodap"/>
      <w:rPr>
        <w:sz w:val="12"/>
        <w:szCs w:val="12"/>
      </w:rPr>
    </w:pPr>
  </w:p>
  <w:p w14:paraId="71527474" w14:textId="77777777" w:rsidR="00AE43B7" w:rsidRPr="00A46E6D" w:rsidRDefault="00AE43B7"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AE43B7" w:rsidRDefault="00AE43B7">
      <w:r>
        <w:separator/>
      </w:r>
    </w:p>
  </w:footnote>
  <w:footnote w:type="continuationSeparator" w:id="0">
    <w:p w14:paraId="039B8F27" w14:textId="77777777" w:rsidR="00AE43B7" w:rsidRDefault="00AE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AE43B7" w:rsidRDefault="00AE43B7"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AE43B7" w:rsidRDefault="00AE43B7"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AE43B7" w:rsidRDefault="00AE43B7"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AE43B7" w:rsidRDefault="00AE43B7"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AE43B7" w:rsidRDefault="00AE43B7" w:rsidP="0006341C">
    <w:pPr>
      <w:pStyle w:val="Cabealho"/>
    </w:pPr>
  </w:p>
  <w:p w14:paraId="2D01ED30" w14:textId="3DF52686" w:rsidR="00AE43B7" w:rsidRDefault="00AE43B7" w:rsidP="0006341C">
    <w:pPr>
      <w:pStyle w:val="Cabealho"/>
    </w:pPr>
  </w:p>
  <w:p w14:paraId="00D3C597" w14:textId="574FDC57" w:rsidR="00AE43B7" w:rsidRDefault="00AE43B7" w:rsidP="0006341C">
    <w:pPr>
      <w:pStyle w:val="Cabealho"/>
    </w:pPr>
  </w:p>
  <w:p w14:paraId="2DC4CF13" w14:textId="7248C632" w:rsidR="00AE43B7" w:rsidRDefault="00AE43B7" w:rsidP="0006341C">
    <w:pPr>
      <w:pStyle w:val="Cabealho"/>
    </w:pPr>
  </w:p>
  <w:p w14:paraId="6CE85224" w14:textId="27A41129" w:rsidR="00AE43B7" w:rsidRDefault="00AE43B7" w:rsidP="0006341C">
    <w:pPr>
      <w:pStyle w:val="Cabealho"/>
    </w:pPr>
  </w:p>
  <w:p w14:paraId="5C3322E4" w14:textId="77777777" w:rsidR="00AE43B7" w:rsidRPr="0006341C" w:rsidRDefault="00AE43B7"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AE43B7" w:rsidRDefault="00AE43B7"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AE43B7" w:rsidRDefault="00AE43B7"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AE43B7" w:rsidRDefault="00AE43B7"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AE43B7" w:rsidRDefault="00AE43B7" w:rsidP="004C2D99">
    <w:pPr>
      <w:pStyle w:val="Cabealho"/>
    </w:pPr>
  </w:p>
  <w:p w14:paraId="357F36DC" w14:textId="77777777" w:rsidR="00AE43B7" w:rsidRPr="004C2D99" w:rsidRDefault="00AE43B7"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C34488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i w:val="0"/>
        <w:iCs/>
        <w:sz w:val="24"/>
        <w:szCs w:val="24"/>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D54B26"/>
    <w:multiLevelType w:val="multilevel"/>
    <w:tmpl w:val="78B2C2C6"/>
    <w:lvl w:ilvl="0">
      <w:start w:val="1"/>
      <w:numFmt w:val="decimal"/>
      <w:lvlText w:val="%1"/>
      <w:lvlJc w:val="left"/>
      <w:pPr>
        <w:ind w:left="360" w:hanging="360"/>
      </w:pPr>
      <w:rPr>
        <w:rFonts w:hint="default"/>
        <w:b/>
        <w:sz w:val="24"/>
      </w:rPr>
    </w:lvl>
    <w:lvl w:ilvl="1">
      <w:start w:val="1"/>
      <w:numFmt w:val="decimal"/>
      <w:lvlText w:val="%1.%2"/>
      <w:lvlJc w:val="left"/>
      <w:pPr>
        <w:ind w:left="1218" w:hanging="360"/>
      </w:pPr>
      <w:rPr>
        <w:rFonts w:hint="default"/>
        <w:b/>
        <w:sz w:val="24"/>
      </w:rPr>
    </w:lvl>
    <w:lvl w:ilvl="2">
      <w:start w:val="1"/>
      <w:numFmt w:val="decimal"/>
      <w:lvlText w:val="%1.%2.%3"/>
      <w:lvlJc w:val="left"/>
      <w:pPr>
        <w:ind w:left="2436" w:hanging="720"/>
      </w:pPr>
      <w:rPr>
        <w:rFonts w:hint="default"/>
        <w:b/>
        <w:sz w:val="24"/>
      </w:rPr>
    </w:lvl>
    <w:lvl w:ilvl="3">
      <w:start w:val="1"/>
      <w:numFmt w:val="decimal"/>
      <w:lvlText w:val="%1.%2.%3.%4"/>
      <w:lvlJc w:val="left"/>
      <w:pPr>
        <w:ind w:left="3294" w:hanging="720"/>
      </w:pPr>
      <w:rPr>
        <w:rFonts w:hint="default"/>
        <w:b/>
        <w:sz w:val="24"/>
      </w:rPr>
    </w:lvl>
    <w:lvl w:ilvl="4">
      <w:start w:val="1"/>
      <w:numFmt w:val="decimal"/>
      <w:lvlText w:val="%1.%2.%3.%4.%5"/>
      <w:lvlJc w:val="left"/>
      <w:pPr>
        <w:ind w:left="4152" w:hanging="720"/>
      </w:pPr>
      <w:rPr>
        <w:rFonts w:hint="default"/>
        <w:b/>
        <w:sz w:val="24"/>
      </w:rPr>
    </w:lvl>
    <w:lvl w:ilvl="5">
      <w:start w:val="1"/>
      <w:numFmt w:val="decimal"/>
      <w:lvlText w:val="%1.%2.%3.%4.%5.%6"/>
      <w:lvlJc w:val="left"/>
      <w:pPr>
        <w:ind w:left="5370" w:hanging="1080"/>
      </w:pPr>
      <w:rPr>
        <w:rFonts w:hint="default"/>
        <w:b/>
        <w:sz w:val="24"/>
      </w:rPr>
    </w:lvl>
    <w:lvl w:ilvl="6">
      <w:start w:val="1"/>
      <w:numFmt w:val="decimal"/>
      <w:lvlText w:val="%1.%2.%3.%4.%5.%6.%7"/>
      <w:lvlJc w:val="left"/>
      <w:pPr>
        <w:ind w:left="6228" w:hanging="1080"/>
      </w:pPr>
      <w:rPr>
        <w:rFonts w:hint="default"/>
        <w:b/>
        <w:sz w:val="24"/>
      </w:rPr>
    </w:lvl>
    <w:lvl w:ilvl="7">
      <w:start w:val="1"/>
      <w:numFmt w:val="decimal"/>
      <w:lvlText w:val="%1.%2.%3.%4.%5.%6.%7.%8"/>
      <w:lvlJc w:val="left"/>
      <w:pPr>
        <w:ind w:left="7446" w:hanging="1440"/>
      </w:pPr>
      <w:rPr>
        <w:rFonts w:hint="default"/>
        <w:b/>
        <w:sz w:val="24"/>
      </w:rPr>
    </w:lvl>
    <w:lvl w:ilvl="8">
      <w:start w:val="1"/>
      <w:numFmt w:val="decimal"/>
      <w:lvlText w:val="%1.%2.%3.%4.%5.%6.%7.%8.%9"/>
      <w:lvlJc w:val="left"/>
      <w:pPr>
        <w:ind w:left="8304" w:hanging="1440"/>
      </w:pPr>
      <w:rPr>
        <w:rFonts w:hint="default"/>
        <w:b/>
        <w:sz w:val="24"/>
      </w:rPr>
    </w:lvl>
  </w:abstractNum>
  <w:abstractNum w:abstractNumId="16"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8"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3"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790B7A77"/>
    <w:multiLevelType w:val="multilevel"/>
    <w:tmpl w:val="D38080E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num w:numId="1">
    <w:abstractNumId w:val="6"/>
  </w:num>
  <w:num w:numId="2">
    <w:abstractNumId w:val="12"/>
  </w:num>
  <w:num w:numId="3">
    <w:abstractNumId w:val="13"/>
  </w:num>
  <w:num w:numId="4">
    <w:abstractNumId w:val="11"/>
  </w:num>
  <w:num w:numId="5">
    <w:abstractNumId w:val="9"/>
  </w:num>
  <w:num w:numId="6">
    <w:abstractNumId w:val="2"/>
  </w:num>
  <w:num w:numId="7">
    <w:abstractNumId w:val="8"/>
  </w:num>
  <w:num w:numId="8">
    <w:abstractNumId w:val="5"/>
  </w:num>
  <w:num w:numId="9">
    <w:abstractNumId w:val="10"/>
  </w:num>
  <w:num w:numId="10">
    <w:abstractNumId w:val="3"/>
  </w:num>
  <w:num w:numId="11">
    <w:abstractNumId w:val="18"/>
  </w:num>
  <w:num w:numId="12">
    <w:abstractNumId w:val="19"/>
  </w:num>
  <w:num w:numId="13">
    <w:abstractNumId w:val="0"/>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4"/>
  </w:num>
  <w:num w:numId="19">
    <w:abstractNumId w:val="14"/>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6"/>
  </w:num>
  <w:num w:numId="23">
    <w:abstractNumId w:val="24"/>
  </w:num>
  <w:num w:numId="24">
    <w:abstractNumId w:val="23"/>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num>
  <w:num w:numId="31">
    <w:abstractNumId w:val="6"/>
    <w:lvlOverride w:ilvl="0">
      <w:startOverride w:val="1"/>
    </w:lvlOverride>
    <w:lvlOverride w:ilvl="1">
      <w:startOverride w:val="1"/>
    </w:lvlOverride>
  </w:num>
  <w:num w:numId="32">
    <w:abstractNumId w:val="7"/>
  </w:num>
  <w:num w:numId="33">
    <w:abstractNumId w:val="6"/>
    <w:lvlOverride w:ilvl="0">
      <w:startOverride w:val="1"/>
    </w:lvlOverride>
    <w:lvlOverride w:ilvl="1">
      <w:startOverride w:val="1"/>
    </w:lvlOverride>
  </w:num>
  <w:num w:numId="34">
    <w:abstractNumId w:val="6"/>
    <w:lvlOverride w:ilvl="0">
      <w:startOverride w:val="1"/>
    </w:lvlOverride>
    <w:lvlOverride w:ilvl="1">
      <w:startOverride w:val="1"/>
    </w:lvlOverride>
  </w:num>
  <w:num w:numId="35">
    <w:abstractNumId w:val="15"/>
  </w:num>
  <w:num w:numId="36">
    <w:abstractNumId w:val="6"/>
    <w:lvlOverride w:ilvl="0">
      <w:startOverride w:val="1"/>
    </w:lvlOverride>
    <w:lvlOverride w:ilvl="1">
      <w:startOverride w:val="1"/>
    </w:lvlOverride>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0A1C"/>
    <w:rsid w:val="0001246E"/>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809"/>
    <w:rsid w:val="001A0FD3"/>
    <w:rsid w:val="001A7B6C"/>
    <w:rsid w:val="001B28DB"/>
    <w:rsid w:val="001C067E"/>
    <w:rsid w:val="001C2DAD"/>
    <w:rsid w:val="001C5011"/>
    <w:rsid w:val="001E2E43"/>
    <w:rsid w:val="001E5350"/>
    <w:rsid w:val="00203CFB"/>
    <w:rsid w:val="00205DA9"/>
    <w:rsid w:val="0020703B"/>
    <w:rsid w:val="002129E1"/>
    <w:rsid w:val="00213204"/>
    <w:rsid w:val="00217208"/>
    <w:rsid w:val="002246CA"/>
    <w:rsid w:val="00225EDE"/>
    <w:rsid w:val="00226B6C"/>
    <w:rsid w:val="00233F3D"/>
    <w:rsid w:val="00245417"/>
    <w:rsid w:val="00263B69"/>
    <w:rsid w:val="00265F6D"/>
    <w:rsid w:val="00272076"/>
    <w:rsid w:val="0028134F"/>
    <w:rsid w:val="0028492D"/>
    <w:rsid w:val="002850E4"/>
    <w:rsid w:val="002B42F5"/>
    <w:rsid w:val="002C58F6"/>
    <w:rsid w:val="002D1565"/>
    <w:rsid w:val="002E1322"/>
    <w:rsid w:val="002F291B"/>
    <w:rsid w:val="002F7AF3"/>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2726"/>
    <w:rsid w:val="003A763D"/>
    <w:rsid w:val="003B009D"/>
    <w:rsid w:val="003B51F1"/>
    <w:rsid w:val="003C3989"/>
    <w:rsid w:val="003C4D01"/>
    <w:rsid w:val="003D4ED5"/>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559B2"/>
    <w:rsid w:val="005634AF"/>
    <w:rsid w:val="005639CC"/>
    <w:rsid w:val="005858F6"/>
    <w:rsid w:val="00593FA7"/>
    <w:rsid w:val="0059428C"/>
    <w:rsid w:val="005952AD"/>
    <w:rsid w:val="00595BD5"/>
    <w:rsid w:val="005A1541"/>
    <w:rsid w:val="005A4A43"/>
    <w:rsid w:val="005B2D12"/>
    <w:rsid w:val="005B7826"/>
    <w:rsid w:val="005C2F01"/>
    <w:rsid w:val="005C3543"/>
    <w:rsid w:val="005C6462"/>
    <w:rsid w:val="005D1A69"/>
    <w:rsid w:val="005E5787"/>
    <w:rsid w:val="005F0BB8"/>
    <w:rsid w:val="005F13DF"/>
    <w:rsid w:val="00600ABC"/>
    <w:rsid w:val="006233D5"/>
    <w:rsid w:val="00625CB4"/>
    <w:rsid w:val="00641109"/>
    <w:rsid w:val="00644BA4"/>
    <w:rsid w:val="00651FED"/>
    <w:rsid w:val="00652A95"/>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0D9"/>
    <w:rsid w:val="00711387"/>
    <w:rsid w:val="0071152B"/>
    <w:rsid w:val="00711FB5"/>
    <w:rsid w:val="007306D6"/>
    <w:rsid w:val="00735D0A"/>
    <w:rsid w:val="00736D96"/>
    <w:rsid w:val="00740F2F"/>
    <w:rsid w:val="007454BD"/>
    <w:rsid w:val="007477B2"/>
    <w:rsid w:val="00750B7C"/>
    <w:rsid w:val="0075255A"/>
    <w:rsid w:val="00763777"/>
    <w:rsid w:val="007709AE"/>
    <w:rsid w:val="00781AFF"/>
    <w:rsid w:val="007821B4"/>
    <w:rsid w:val="0078229C"/>
    <w:rsid w:val="00791C0C"/>
    <w:rsid w:val="007A0EF7"/>
    <w:rsid w:val="007A4CCA"/>
    <w:rsid w:val="007A50FA"/>
    <w:rsid w:val="007A564C"/>
    <w:rsid w:val="007B1F01"/>
    <w:rsid w:val="007D4A73"/>
    <w:rsid w:val="007D6995"/>
    <w:rsid w:val="007F03C9"/>
    <w:rsid w:val="007F1CDD"/>
    <w:rsid w:val="0080207E"/>
    <w:rsid w:val="008024D5"/>
    <w:rsid w:val="00815A1D"/>
    <w:rsid w:val="00816BDF"/>
    <w:rsid w:val="00850C19"/>
    <w:rsid w:val="00852B01"/>
    <w:rsid w:val="00854534"/>
    <w:rsid w:val="008557F1"/>
    <w:rsid w:val="00855A8A"/>
    <w:rsid w:val="00870763"/>
    <w:rsid w:val="00871D18"/>
    <w:rsid w:val="0088413D"/>
    <w:rsid w:val="00884BF9"/>
    <w:rsid w:val="008858B3"/>
    <w:rsid w:val="008946DB"/>
    <w:rsid w:val="008A40EC"/>
    <w:rsid w:val="008A7210"/>
    <w:rsid w:val="008C1DA5"/>
    <w:rsid w:val="008C7F01"/>
    <w:rsid w:val="008D3BC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C55DD"/>
    <w:rsid w:val="009D79C7"/>
    <w:rsid w:val="009E0973"/>
    <w:rsid w:val="009E2AC4"/>
    <w:rsid w:val="009E550B"/>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80F2C"/>
    <w:rsid w:val="00A856CC"/>
    <w:rsid w:val="00A924D9"/>
    <w:rsid w:val="00A947E0"/>
    <w:rsid w:val="00A96D04"/>
    <w:rsid w:val="00AA2837"/>
    <w:rsid w:val="00AB7074"/>
    <w:rsid w:val="00AC57B5"/>
    <w:rsid w:val="00AE25F6"/>
    <w:rsid w:val="00AE43B7"/>
    <w:rsid w:val="00AE656C"/>
    <w:rsid w:val="00AF5083"/>
    <w:rsid w:val="00AF6AD3"/>
    <w:rsid w:val="00B12062"/>
    <w:rsid w:val="00B14073"/>
    <w:rsid w:val="00B24029"/>
    <w:rsid w:val="00B377D0"/>
    <w:rsid w:val="00B411CE"/>
    <w:rsid w:val="00B43AA7"/>
    <w:rsid w:val="00B44A76"/>
    <w:rsid w:val="00B473FB"/>
    <w:rsid w:val="00B47B15"/>
    <w:rsid w:val="00B57E8D"/>
    <w:rsid w:val="00B85D5B"/>
    <w:rsid w:val="00B87589"/>
    <w:rsid w:val="00B92128"/>
    <w:rsid w:val="00B96EDB"/>
    <w:rsid w:val="00BB6891"/>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8526B"/>
    <w:rsid w:val="00C90674"/>
    <w:rsid w:val="00C92A02"/>
    <w:rsid w:val="00C933EC"/>
    <w:rsid w:val="00C950F8"/>
    <w:rsid w:val="00CC2EEE"/>
    <w:rsid w:val="00CC6829"/>
    <w:rsid w:val="00CC7E14"/>
    <w:rsid w:val="00CD1648"/>
    <w:rsid w:val="00CD75DC"/>
    <w:rsid w:val="00CE5CE1"/>
    <w:rsid w:val="00CF2904"/>
    <w:rsid w:val="00CF5BD6"/>
    <w:rsid w:val="00D078A9"/>
    <w:rsid w:val="00D155C9"/>
    <w:rsid w:val="00D17E03"/>
    <w:rsid w:val="00D22AA6"/>
    <w:rsid w:val="00D2481B"/>
    <w:rsid w:val="00D34119"/>
    <w:rsid w:val="00D36EFC"/>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C40D4"/>
    <w:rsid w:val="00ED07FC"/>
    <w:rsid w:val="00ED7D2E"/>
    <w:rsid w:val="00EE2DFD"/>
    <w:rsid w:val="00EF68FE"/>
    <w:rsid w:val="00F01BB5"/>
    <w:rsid w:val="00F1097B"/>
    <w:rsid w:val="00F1455F"/>
    <w:rsid w:val="00F14A99"/>
    <w:rsid w:val="00F21934"/>
    <w:rsid w:val="00F21BF9"/>
    <w:rsid w:val="00F2369D"/>
    <w:rsid w:val="00F24D71"/>
    <w:rsid w:val="00F37C6B"/>
    <w:rsid w:val="00F437CF"/>
    <w:rsid w:val="00F54FDC"/>
    <w:rsid w:val="00F561D6"/>
    <w:rsid w:val="00F578A7"/>
    <w:rsid w:val="00F66E6E"/>
    <w:rsid w:val="00F67805"/>
    <w:rsid w:val="00F67B43"/>
    <w:rsid w:val="00F86E08"/>
    <w:rsid w:val="00F968E8"/>
    <w:rsid w:val="00F977C7"/>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 w:type="paragraph" w:styleId="NormalWeb">
    <w:name w:val="Normal (Web)"/>
    <w:basedOn w:val="Normal"/>
    <w:uiPriority w:val="99"/>
    <w:semiHidden/>
    <w:unhideWhenUsed/>
    <w:rsid w:val="001A0809"/>
    <w:pPr>
      <w:suppressAutoHyphens w:val="0"/>
      <w:spacing w:before="100" w:beforeAutospacing="1" w:after="100" w:afterAutospacing="1"/>
    </w:pPr>
    <w:rPr>
      <w:rFonts w:ascii="Times New Roman" w:hAnsi="Times New Roman" w:cs="Times New Roman"/>
      <w:sz w:val="24"/>
    </w:rPr>
  </w:style>
  <w:style w:type="paragraph" w:customStyle="1" w:styleId="Default">
    <w:name w:val="Default"/>
    <w:rsid w:val="001A0809"/>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conomia/pt-br/assuntos/drei/legislacao/arquivos/legislacoes-federais/indrei772020.pdf"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fontTable" Target="fontTable.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3.comprasnet.gov.br/sicaf-web/index.jsf"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869F-3DD6-4579-A0AC-21626CE9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22</Pages>
  <Words>8110</Words>
  <Characters>43799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60</cp:revision>
  <cp:lastPrinted>2025-05-26T16:21:00Z</cp:lastPrinted>
  <dcterms:created xsi:type="dcterms:W3CDTF">2024-08-08T12:06:00Z</dcterms:created>
  <dcterms:modified xsi:type="dcterms:W3CDTF">2025-05-26T16:24:00Z</dcterms:modified>
</cp:coreProperties>
</file>