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1A0809" w:rsidRDefault="00A46E6D" w:rsidP="00213204">
      <w:pPr>
        <w:jc w:val="center"/>
        <w:rPr>
          <w:rFonts w:ascii="Times New Roman" w:hAnsi="Times New Roman" w:cs="Times New Roman"/>
          <w:b/>
          <w:bCs/>
          <w:sz w:val="40"/>
          <w:szCs w:val="40"/>
        </w:rPr>
      </w:pPr>
      <w:r w:rsidRPr="001A0809">
        <w:rPr>
          <w:rFonts w:ascii="Times New Roman" w:hAnsi="Times New Roman" w:cs="Times New Roman"/>
          <w:b/>
          <w:bCs/>
          <w:sz w:val="40"/>
          <w:szCs w:val="40"/>
        </w:rPr>
        <w:t>AVISO DE</w:t>
      </w:r>
      <w:r w:rsidRPr="001A0809">
        <w:rPr>
          <w:rFonts w:ascii="Times New Roman" w:hAnsi="Times New Roman" w:cs="Times New Roman"/>
          <w:b/>
          <w:bCs/>
          <w:noProof/>
          <w:sz w:val="40"/>
          <w:szCs w:val="40"/>
        </w:rPr>
        <w:t xml:space="preserve"> </w:t>
      </w:r>
      <w:r w:rsidRPr="001A0809">
        <w:rPr>
          <w:rFonts w:ascii="Times New Roman" w:hAnsi="Times New Roman" w:cs="Times New Roman"/>
          <w:b/>
          <w:bCs/>
          <w:sz w:val="40"/>
          <w:szCs w:val="40"/>
        </w:rPr>
        <w:t>CONTRATAÇÃO DIRETA</w:t>
      </w:r>
    </w:p>
    <w:p w14:paraId="09DED44F" w14:textId="6C686053" w:rsidR="004D7ACD" w:rsidRPr="001A0809" w:rsidRDefault="004D7ACD" w:rsidP="00213204">
      <w:pPr>
        <w:jc w:val="center"/>
        <w:rPr>
          <w:rFonts w:ascii="Times New Roman" w:hAnsi="Times New Roman" w:cs="Times New Roman"/>
          <w:b/>
          <w:bCs/>
          <w:sz w:val="40"/>
          <w:szCs w:val="40"/>
        </w:rPr>
      </w:pPr>
    </w:p>
    <w:p w14:paraId="653FF093" w14:textId="7E0DC320" w:rsidR="00213204" w:rsidRPr="001A0809" w:rsidRDefault="00213204" w:rsidP="00213204">
      <w:pPr>
        <w:jc w:val="center"/>
        <w:rPr>
          <w:rFonts w:ascii="Times New Roman" w:hAnsi="Times New Roman" w:cs="Times New Roman"/>
          <w:b/>
          <w:bCs/>
          <w:sz w:val="40"/>
          <w:szCs w:val="40"/>
        </w:rPr>
      </w:pPr>
      <w:r w:rsidRPr="001A0809">
        <w:rPr>
          <w:rFonts w:ascii="Times New Roman" w:hAnsi="Times New Roman" w:cs="Times New Roman"/>
          <w:b/>
          <w:bCs/>
          <w:sz w:val="40"/>
          <w:szCs w:val="40"/>
        </w:rPr>
        <w:t xml:space="preserve">DISPENSA DE LICITAÇÃO N°. </w:t>
      </w:r>
      <w:r w:rsidR="00B55BE3">
        <w:rPr>
          <w:rFonts w:ascii="Times New Roman" w:hAnsi="Times New Roman" w:cs="Times New Roman"/>
          <w:b/>
          <w:bCs/>
          <w:sz w:val="40"/>
          <w:szCs w:val="40"/>
        </w:rPr>
        <w:t>22</w:t>
      </w:r>
      <w:r w:rsidRPr="001A0809">
        <w:rPr>
          <w:rFonts w:ascii="Times New Roman" w:hAnsi="Times New Roman" w:cs="Times New Roman"/>
          <w:b/>
          <w:bCs/>
          <w:sz w:val="40"/>
          <w:szCs w:val="40"/>
        </w:rPr>
        <w:t>/202</w:t>
      </w:r>
      <w:r w:rsidR="002C58F6" w:rsidRPr="001A0809">
        <w:rPr>
          <w:rFonts w:ascii="Times New Roman" w:hAnsi="Times New Roman" w:cs="Times New Roman"/>
          <w:b/>
          <w:bCs/>
          <w:sz w:val="40"/>
          <w:szCs w:val="40"/>
        </w:rPr>
        <w:t>5</w:t>
      </w:r>
    </w:p>
    <w:p w14:paraId="2CD956B3" w14:textId="77777777" w:rsidR="00213204" w:rsidRPr="001A0809" w:rsidRDefault="00213204" w:rsidP="00213204">
      <w:pPr>
        <w:jc w:val="center"/>
        <w:rPr>
          <w:rFonts w:ascii="Times New Roman" w:hAnsi="Times New Roman" w:cs="Times New Roman"/>
          <w:b/>
          <w:bCs/>
          <w:sz w:val="40"/>
          <w:szCs w:val="40"/>
        </w:rPr>
      </w:pPr>
    </w:p>
    <w:p w14:paraId="7B443826" w14:textId="77777777" w:rsidR="004C2D99" w:rsidRPr="001A0809" w:rsidRDefault="004C2D99" w:rsidP="00213204">
      <w:pPr>
        <w:jc w:val="center"/>
        <w:rPr>
          <w:rFonts w:ascii="Times New Roman" w:hAnsi="Times New Roman" w:cs="Times New Roman"/>
          <w:b/>
          <w:bCs/>
          <w:szCs w:val="20"/>
        </w:rPr>
      </w:pPr>
    </w:p>
    <w:p w14:paraId="2817BF48" w14:textId="4E663FDF" w:rsidR="004C2D99" w:rsidRPr="001A0809" w:rsidRDefault="004C2D99" w:rsidP="00213204">
      <w:pPr>
        <w:spacing w:line="259" w:lineRule="auto"/>
        <w:jc w:val="center"/>
        <w:rPr>
          <w:rFonts w:ascii="Times New Roman" w:hAnsi="Times New Roman" w:cs="Times New Roman"/>
          <w:b/>
          <w:bCs/>
          <w:sz w:val="32"/>
          <w:szCs w:val="32"/>
        </w:rPr>
      </w:pPr>
      <w:r w:rsidRPr="001A0809">
        <w:rPr>
          <w:rFonts w:ascii="Times New Roman" w:hAnsi="Times New Roman" w:cs="Times New Roman"/>
          <w:b/>
          <w:bCs/>
          <w:sz w:val="32"/>
          <w:szCs w:val="32"/>
        </w:rPr>
        <w:t>CONTRATANTE</w:t>
      </w:r>
      <w:r w:rsidR="001A0FD3" w:rsidRPr="001A0809">
        <w:rPr>
          <w:rFonts w:ascii="Times New Roman" w:hAnsi="Times New Roman" w:cs="Times New Roman"/>
          <w:b/>
          <w:bCs/>
          <w:sz w:val="32"/>
          <w:szCs w:val="32"/>
        </w:rPr>
        <w:t xml:space="preserve"> (UASG)</w:t>
      </w:r>
    </w:p>
    <w:p w14:paraId="491B5F48" w14:textId="77777777" w:rsidR="001A0FD3" w:rsidRPr="001A0809" w:rsidRDefault="001A0FD3" w:rsidP="001A0FD3">
      <w:pPr>
        <w:jc w:val="center"/>
        <w:rPr>
          <w:rFonts w:ascii="Times New Roman" w:hAnsi="Times New Roman" w:cs="Times New Roman"/>
          <w:sz w:val="32"/>
          <w:szCs w:val="32"/>
        </w:rPr>
      </w:pPr>
      <w:r w:rsidRPr="001A0809">
        <w:rPr>
          <w:rFonts w:ascii="Times New Roman" w:hAnsi="Times New Roman" w:cs="Times New Roman"/>
          <w:sz w:val="32"/>
          <w:szCs w:val="32"/>
        </w:rPr>
        <w:t>CÂMARA MUNICIPAL DE PALMEIRA-PR | 926589</w:t>
      </w:r>
    </w:p>
    <w:p w14:paraId="2CB18AA5" w14:textId="032B0E82" w:rsidR="004C2D99" w:rsidRPr="001A0809" w:rsidRDefault="004C2D99" w:rsidP="00213204">
      <w:pPr>
        <w:jc w:val="center"/>
        <w:rPr>
          <w:rFonts w:ascii="Times New Roman" w:hAnsi="Times New Roman" w:cs="Times New Roman"/>
          <w:b/>
          <w:bCs/>
          <w:sz w:val="32"/>
          <w:szCs w:val="32"/>
        </w:rPr>
      </w:pPr>
    </w:p>
    <w:p w14:paraId="25D838B7" w14:textId="77777777" w:rsidR="004C2D99" w:rsidRPr="001A0809" w:rsidRDefault="004C2D99" w:rsidP="00213204">
      <w:pPr>
        <w:jc w:val="center"/>
        <w:rPr>
          <w:rFonts w:ascii="Times New Roman" w:hAnsi="Times New Roman" w:cs="Times New Roman"/>
          <w:b/>
          <w:bCs/>
          <w:sz w:val="32"/>
          <w:szCs w:val="32"/>
        </w:rPr>
      </w:pPr>
    </w:p>
    <w:p w14:paraId="3220B089"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OBJETO</w:t>
      </w:r>
    </w:p>
    <w:p w14:paraId="46C6B9A6" w14:textId="13B5C1BE" w:rsidR="008D3BC1" w:rsidRPr="001A0809" w:rsidRDefault="001A0809" w:rsidP="00213204">
      <w:pPr>
        <w:jc w:val="center"/>
        <w:rPr>
          <w:rFonts w:ascii="Times New Roman" w:hAnsi="Times New Roman" w:cs="Times New Roman"/>
          <w:sz w:val="32"/>
          <w:szCs w:val="32"/>
        </w:rPr>
      </w:pPr>
      <w:r w:rsidRPr="001A0809">
        <w:rPr>
          <w:rFonts w:ascii="Times New Roman" w:hAnsi="Times New Roman" w:cs="Times New Roman"/>
          <w:bCs/>
          <w:sz w:val="32"/>
          <w:szCs w:val="32"/>
        </w:rPr>
        <w:t>Aquisição de</w:t>
      </w:r>
      <w:r w:rsidR="00DE43EF">
        <w:rPr>
          <w:rFonts w:ascii="Times New Roman" w:hAnsi="Times New Roman" w:cs="Times New Roman"/>
          <w:bCs/>
          <w:sz w:val="32"/>
          <w:szCs w:val="32"/>
        </w:rPr>
        <w:t xml:space="preserve"> mesa para sala de reuniões</w:t>
      </w:r>
      <w:r w:rsidRPr="001A0809">
        <w:rPr>
          <w:rFonts w:ascii="Times New Roman" w:hAnsi="Times New Roman" w:cs="Times New Roman"/>
          <w:sz w:val="32"/>
          <w:szCs w:val="32"/>
        </w:rPr>
        <w:t xml:space="preserve"> para atender as necessidades da Câmara Municipal de Palmeira</w:t>
      </w:r>
    </w:p>
    <w:p w14:paraId="11A54AB4" w14:textId="697EA303" w:rsidR="004C2D99" w:rsidRPr="001A0809" w:rsidRDefault="004C2D99" w:rsidP="00213204">
      <w:pPr>
        <w:jc w:val="center"/>
        <w:rPr>
          <w:rFonts w:ascii="Times New Roman" w:hAnsi="Times New Roman" w:cs="Times New Roman"/>
          <w:sz w:val="32"/>
          <w:szCs w:val="32"/>
        </w:rPr>
      </w:pPr>
    </w:p>
    <w:p w14:paraId="3A409D68" w14:textId="77777777" w:rsidR="001A0809" w:rsidRPr="001A0809" w:rsidRDefault="001A0809" w:rsidP="00213204">
      <w:pPr>
        <w:jc w:val="center"/>
        <w:rPr>
          <w:rFonts w:ascii="Times New Roman" w:hAnsi="Times New Roman" w:cs="Times New Roman"/>
          <w:sz w:val="32"/>
          <w:szCs w:val="32"/>
        </w:rPr>
      </w:pPr>
    </w:p>
    <w:p w14:paraId="43314B26"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VALOR TOTAL DA CONTRATAÇÃO</w:t>
      </w:r>
    </w:p>
    <w:p w14:paraId="551CD3B6" w14:textId="15E5166A" w:rsidR="004C2D99" w:rsidRPr="001A0809" w:rsidRDefault="004C2D99" w:rsidP="00213204">
      <w:pPr>
        <w:jc w:val="center"/>
        <w:rPr>
          <w:rFonts w:ascii="Times New Roman" w:hAnsi="Times New Roman" w:cs="Times New Roman"/>
          <w:sz w:val="32"/>
          <w:szCs w:val="32"/>
        </w:rPr>
      </w:pPr>
      <w:r w:rsidRPr="001A0809">
        <w:rPr>
          <w:rFonts w:ascii="Times New Roman" w:hAnsi="Times New Roman" w:cs="Times New Roman"/>
          <w:sz w:val="32"/>
          <w:szCs w:val="32"/>
        </w:rPr>
        <w:t xml:space="preserve">R$ </w:t>
      </w:r>
      <w:r w:rsidR="00DE43EF">
        <w:rPr>
          <w:rFonts w:ascii="Times New Roman" w:hAnsi="Times New Roman" w:cs="Times New Roman"/>
          <w:sz w:val="32"/>
          <w:szCs w:val="32"/>
        </w:rPr>
        <w:t>3.028,37</w:t>
      </w:r>
    </w:p>
    <w:p w14:paraId="746E8631" w14:textId="0D2F8AF9" w:rsidR="004C2D99" w:rsidRPr="001A0809" w:rsidRDefault="004C2D99" w:rsidP="00213204">
      <w:pPr>
        <w:jc w:val="center"/>
        <w:rPr>
          <w:rFonts w:ascii="Times New Roman" w:hAnsi="Times New Roman" w:cs="Times New Roman"/>
          <w:sz w:val="32"/>
          <w:szCs w:val="32"/>
        </w:rPr>
      </w:pPr>
    </w:p>
    <w:p w14:paraId="73F3330B" w14:textId="77777777" w:rsidR="004C2D99" w:rsidRPr="001A0809" w:rsidRDefault="004C2D99" w:rsidP="00213204">
      <w:pPr>
        <w:jc w:val="center"/>
        <w:rPr>
          <w:rFonts w:ascii="Times New Roman" w:hAnsi="Times New Roman" w:cs="Times New Roman"/>
          <w:sz w:val="32"/>
          <w:szCs w:val="32"/>
        </w:rPr>
      </w:pPr>
    </w:p>
    <w:p w14:paraId="4F1F015B"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DATA DA SESSÃO PÚBLICA</w:t>
      </w:r>
    </w:p>
    <w:p w14:paraId="7383EE20" w14:textId="79F143B2" w:rsidR="004C2D99" w:rsidRPr="001A0809" w:rsidRDefault="00B55BE3" w:rsidP="00213204">
      <w:pPr>
        <w:jc w:val="center"/>
        <w:rPr>
          <w:rFonts w:ascii="Times New Roman" w:hAnsi="Times New Roman" w:cs="Times New Roman"/>
          <w:sz w:val="32"/>
          <w:szCs w:val="32"/>
        </w:rPr>
      </w:pPr>
      <w:r>
        <w:rPr>
          <w:rFonts w:ascii="Times New Roman" w:hAnsi="Times New Roman" w:cs="Times New Roman"/>
          <w:sz w:val="32"/>
          <w:szCs w:val="32"/>
        </w:rPr>
        <w:t>11</w:t>
      </w:r>
      <w:r w:rsidR="00DB1D65" w:rsidRPr="001A0809">
        <w:rPr>
          <w:rFonts w:ascii="Times New Roman" w:hAnsi="Times New Roman" w:cs="Times New Roman"/>
          <w:sz w:val="32"/>
          <w:szCs w:val="32"/>
        </w:rPr>
        <w:t>/</w:t>
      </w:r>
      <w:r>
        <w:rPr>
          <w:rFonts w:ascii="Times New Roman" w:hAnsi="Times New Roman" w:cs="Times New Roman"/>
          <w:sz w:val="32"/>
          <w:szCs w:val="32"/>
        </w:rPr>
        <w:t>11</w:t>
      </w:r>
      <w:r w:rsidR="00DB1D65" w:rsidRPr="001A0809">
        <w:rPr>
          <w:rFonts w:ascii="Times New Roman" w:hAnsi="Times New Roman" w:cs="Times New Roman"/>
          <w:sz w:val="32"/>
          <w:szCs w:val="32"/>
        </w:rPr>
        <w:t>/202</w:t>
      </w:r>
      <w:r w:rsidR="008D3BC1" w:rsidRPr="001A0809">
        <w:rPr>
          <w:rFonts w:ascii="Times New Roman" w:hAnsi="Times New Roman" w:cs="Times New Roman"/>
          <w:sz w:val="32"/>
          <w:szCs w:val="32"/>
        </w:rPr>
        <w:t>5</w:t>
      </w:r>
    </w:p>
    <w:p w14:paraId="1BDF724C" w14:textId="53FA1CDD" w:rsidR="004C2D99" w:rsidRPr="001A0809" w:rsidRDefault="004C2D99" w:rsidP="00213204">
      <w:pPr>
        <w:jc w:val="center"/>
        <w:rPr>
          <w:rFonts w:ascii="Times New Roman" w:hAnsi="Times New Roman" w:cs="Times New Roman"/>
          <w:b/>
          <w:bCs/>
          <w:sz w:val="32"/>
          <w:szCs w:val="32"/>
        </w:rPr>
      </w:pPr>
    </w:p>
    <w:p w14:paraId="3D322B78" w14:textId="77777777" w:rsidR="004C2D99" w:rsidRPr="001A0809" w:rsidRDefault="004C2D99" w:rsidP="00213204">
      <w:pPr>
        <w:jc w:val="center"/>
        <w:rPr>
          <w:rFonts w:ascii="Times New Roman" w:hAnsi="Times New Roman" w:cs="Times New Roman"/>
          <w:b/>
          <w:bCs/>
          <w:sz w:val="32"/>
          <w:szCs w:val="32"/>
        </w:rPr>
      </w:pPr>
    </w:p>
    <w:p w14:paraId="512EF0C4" w14:textId="77777777" w:rsidR="004C2D99" w:rsidRPr="001A0809" w:rsidRDefault="004C2D99" w:rsidP="00213204">
      <w:pPr>
        <w:jc w:val="center"/>
        <w:rPr>
          <w:rFonts w:ascii="Times New Roman" w:hAnsi="Times New Roman" w:cs="Times New Roman"/>
          <w:b/>
          <w:bCs/>
          <w:sz w:val="32"/>
          <w:szCs w:val="32"/>
        </w:rPr>
      </w:pPr>
      <w:r w:rsidRPr="001A0809">
        <w:rPr>
          <w:rFonts w:ascii="Times New Roman" w:hAnsi="Times New Roman" w:cs="Times New Roman"/>
          <w:b/>
          <w:bCs/>
          <w:sz w:val="32"/>
          <w:szCs w:val="32"/>
        </w:rPr>
        <w:t>HORÁRIO DA FASE DE LANCES</w:t>
      </w:r>
    </w:p>
    <w:p w14:paraId="10D76DFE" w14:textId="539C1AAB" w:rsidR="004C2D99" w:rsidRPr="001A0809" w:rsidRDefault="004C2D99" w:rsidP="00213204">
      <w:pPr>
        <w:jc w:val="center"/>
        <w:rPr>
          <w:rFonts w:ascii="Times New Roman" w:hAnsi="Times New Roman" w:cs="Times New Roman"/>
          <w:sz w:val="32"/>
          <w:szCs w:val="32"/>
        </w:rPr>
      </w:pPr>
      <w:r w:rsidRPr="001A0809">
        <w:rPr>
          <w:rFonts w:ascii="Times New Roman" w:hAnsi="Times New Roman" w:cs="Times New Roman"/>
          <w:sz w:val="32"/>
          <w:szCs w:val="32"/>
        </w:rPr>
        <w:t xml:space="preserve">Das </w:t>
      </w:r>
      <w:r w:rsidR="00B55BE3">
        <w:rPr>
          <w:rFonts w:ascii="Times New Roman" w:hAnsi="Times New Roman" w:cs="Times New Roman"/>
          <w:sz w:val="32"/>
          <w:szCs w:val="32"/>
        </w:rPr>
        <w:t>08</w:t>
      </w:r>
      <w:r w:rsidR="00213204" w:rsidRPr="001A0809">
        <w:rPr>
          <w:rFonts w:ascii="Times New Roman" w:hAnsi="Times New Roman" w:cs="Times New Roman"/>
          <w:sz w:val="32"/>
          <w:szCs w:val="32"/>
        </w:rPr>
        <w:t>h</w:t>
      </w:r>
      <w:r w:rsidR="00B55BE3">
        <w:rPr>
          <w:rFonts w:ascii="Times New Roman" w:hAnsi="Times New Roman" w:cs="Times New Roman"/>
          <w:sz w:val="32"/>
          <w:szCs w:val="32"/>
        </w:rPr>
        <w:t>00</w:t>
      </w:r>
      <w:r w:rsidR="00213204" w:rsidRPr="001A0809">
        <w:rPr>
          <w:rFonts w:ascii="Times New Roman" w:hAnsi="Times New Roman" w:cs="Times New Roman"/>
          <w:sz w:val="32"/>
          <w:szCs w:val="32"/>
        </w:rPr>
        <w:t>min</w:t>
      </w:r>
      <w:r w:rsidRPr="001A0809">
        <w:rPr>
          <w:rFonts w:ascii="Times New Roman" w:hAnsi="Times New Roman" w:cs="Times New Roman"/>
          <w:sz w:val="32"/>
          <w:szCs w:val="32"/>
        </w:rPr>
        <w:t xml:space="preserve"> às </w:t>
      </w:r>
      <w:r w:rsidR="00B55BE3">
        <w:rPr>
          <w:rFonts w:ascii="Times New Roman" w:hAnsi="Times New Roman" w:cs="Times New Roman"/>
          <w:sz w:val="32"/>
          <w:szCs w:val="32"/>
        </w:rPr>
        <w:t>14</w:t>
      </w:r>
      <w:r w:rsidRPr="001A0809">
        <w:rPr>
          <w:rFonts w:ascii="Times New Roman" w:hAnsi="Times New Roman" w:cs="Times New Roman"/>
          <w:sz w:val="32"/>
          <w:szCs w:val="32"/>
        </w:rPr>
        <w:t>h</w:t>
      </w:r>
      <w:r w:rsidR="00B55BE3">
        <w:rPr>
          <w:rFonts w:ascii="Times New Roman" w:hAnsi="Times New Roman" w:cs="Times New Roman"/>
          <w:sz w:val="32"/>
          <w:szCs w:val="32"/>
        </w:rPr>
        <w:t>00</w:t>
      </w:r>
      <w:r w:rsidR="00213204" w:rsidRPr="001A0809">
        <w:rPr>
          <w:rFonts w:ascii="Times New Roman" w:hAnsi="Times New Roman" w:cs="Times New Roman"/>
          <w:sz w:val="32"/>
          <w:szCs w:val="32"/>
        </w:rPr>
        <w:t>min</w:t>
      </w:r>
    </w:p>
    <w:p w14:paraId="3F171EF0" w14:textId="48BA649F" w:rsidR="004C2D99" w:rsidRPr="001A0809" w:rsidRDefault="004C2D99" w:rsidP="00213204">
      <w:pPr>
        <w:jc w:val="center"/>
        <w:rPr>
          <w:rFonts w:ascii="Times New Roman" w:hAnsi="Times New Roman" w:cs="Times New Roman"/>
          <w:b/>
          <w:bCs/>
          <w:caps/>
          <w:sz w:val="32"/>
          <w:szCs w:val="32"/>
        </w:rPr>
      </w:pPr>
    </w:p>
    <w:p w14:paraId="31B31349" w14:textId="77777777" w:rsidR="004C2D99" w:rsidRPr="001A0809" w:rsidRDefault="004C2D99" w:rsidP="00213204">
      <w:pPr>
        <w:jc w:val="center"/>
        <w:rPr>
          <w:rFonts w:ascii="Times New Roman" w:hAnsi="Times New Roman" w:cs="Times New Roman"/>
          <w:b/>
          <w:bCs/>
          <w:caps/>
          <w:sz w:val="32"/>
          <w:szCs w:val="32"/>
        </w:rPr>
      </w:pPr>
    </w:p>
    <w:p w14:paraId="750AC3D6" w14:textId="77777777" w:rsidR="004C2D99" w:rsidRPr="001A0809" w:rsidRDefault="004C2D99" w:rsidP="00213204">
      <w:pPr>
        <w:jc w:val="center"/>
        <w:rPr>
          <w:rFonts w:ascii="Times New Roman" w:hAnsi="Times New Roman" w:cs="Times New Roman"/>
          <w:caps/>
          <w:sz w:val="32"/>
          <w:szCs w:val="32"/>
        </w:rPr>
      </w:pPr>
      <w:r w:rsidRPr="001A0809">
        <w:rPr>
          <w:rFonts w:ascii="Times New Roman" w:hAnsi="Times New Roman" w:cs="Times New Roman"/>
          <w:b/>
          <w:bCs/>
          <w:caps/>
          <w:sz w:val="32"/>
          <w:szCs w:val="32"/>
        </w:rPr>
        <w:t>Critério de Julgamento:</w:t>
      </w:r>
    </w:p>
    <w:p w14:paraId="3907E31A" w14:textId="1917AEF9" w:rsidR="004C2D99" w:rsidRPr="001A0809" w:rsidRDefault="00213204" w:rsidP="00213204">
      <w:pPr>
        <w:jc w:val="center"/>
        <w:rPr>
          <w:rFonts w:ascii="Times New Roman" w:hAnsi="Times New Roman" w:cs="Times New Roman"/>
          <w:sz w:val="32"/>
          <w:szCs w:val="32"/>
        </w:rPr>
      </w:pPr>
      <w:r w:rsidRPr="001A0809">
        <w:rPr>
          <w:rFonts w:ascii="Times New Roman" w:hAnsi="Times New Roman" w:cs="Times New Roman"/>
          <w:sz w:val="32"/>
          <w:szCs w:val="32"/>
        </w:rPr>
        <w:t>M</w:t>
      </w:r>
      <w:r w:rsidR="004C2D99" w:rsidRPr="001A0809">
        <w:rPr>
          <w:rFonts w:ascii="Times New Roman" w:hAnsi="Times New Roman" w:cs="Times New Roman"/>
          <w:sz w:val="32"/>
          <w:szCs w:val="32"/>
        </w:rPr>
        <w:t xml:space="preserve">enor </w:t>
      </w:r>
      <w:r w:rsidRPr="001A0809">
        <w:rPr>
          <w:rFonts w:ascii="Times New Roman" w:hAnsi="Times New Roman" w:cs="Times New Roman"/>
          <w:sz w:val="32"/>
          <w:szCs w:val="32"/>
        </w:rPr>
        <w:t>P</w:t>
      </w:r>
      <w:r w:rsidR="004C2D99" w:rsidRPr="001A0809">
        <w:rPr>
          <w:rFonts w:ascii="Times New Roman" w:hAnsi="Times New Roman" w:cs="Times New Roman"/>
          <w:sz w:val="32"/>
          <w:szCs w:val="32"/>
        </w:rPr>
        <w:t>reço</w:t>
      </w:r>
      <w:r w:rsidR="00B473FB" w:rsidRPr="001A0809">
        <w:rPr>
          <w:rFonts w:ascii="Times New Roman" w:hAnsi="Times New Roman" w:cs="Times New Roman"/>
          <w:sz w:val="32"/>
          <w:szCs w:val="32"/>
        </w:rPr>
        <w:t xml:space="preserve"> </w:t>
      </w:r>
    </w:p>
    <w:p w14:paraId="7EA027BF" w14:textId="3DF7A419" w:rsidR="004C2D99" w:rsidRPr="001A0809" w:rsidRDefault="004C2D99" w:rsidP="00213204">
      <w:pPr>
        <w:jc w:val="center"/>
        <w:rPr>
          <w:rFonts w:ascii="Times New Roman" w:hAnsi="Times New Roman" w:cs="Times New Roman"/>
          <w:sz w:val="32"/>
          <w:szCs w:val="32"/>
        </w:rPr>
      </w:pPr>
    </w:p>
    <w:p w14:paraId="605F1EFC" w14:textId="77777777" w:rsidR="004C2D99" w:rsidRPr="001A0809" w:rsidRDefault="004C2D99" w:rsidP="00213204">
      <w:pPr>
        <w:jc w:val="center"/>
        <w:rPr>
          <w:rFonts w:ascii="Times New Roman" w:hAnsi="Times New Roman" w:cs="Times New Roman"/>
          <w:sz w:val="32"/>
          <w:szCs w:val="32"/>
        </w:rPr>
      </w:pPr>
    </w:p>
    <w:p w14:paraId="2C6ED273" w14:textId="77777777" w:rsidR="00213204" w:rsidRPr="001A0809" w:rsidRDefault="00213204" w:rsidP="00213204">
      <w:pPr>
        <w:jc w:val="center"/>
        <w:rPr>
          <w:rFonts w:ascii="Times New Roman" w:hAnsi="Times New Roman" w:cs="Times New Roman"/>
          <w:b/>
          <w:sz w:val="32"/>
          <w:szCs w:val="32"/>
        </w:rPr>
      </w:pPr>
      <w:r w:rsidRPr="001A0809">
        <w:rPr>
          <w:rFonts w:ascii="Times New Roman" w:hAnsi="Times New Roman" w:cs="Times New Roman"/>
          <w:b/>
          <w:sz w:val="32"/>
          <w:szCs w:val="32"/>
        </w:rPr>
        <w:t xml:space="preserve">EXCLUSIVA PARA MICROEMPRESA E EMPRESA DE PEQUENO PORTE – ME/EPP </w:t>
      </w:r>
    </w:p>
    <w:p w14:paraId="54DFC865" w14:textId="77777777" w:rsidR="004C2D99" w:rsidRPr="001A0809" w:rsidRDefault="004C2D99" w:rsidP="004D7ACD">
      <w:pPr>
        <w:rPr>
          <w:rFonts w:ascii="Times New Roman" w:hAnsi="Times New Roman" w:cs="Times New Roman"/>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22930517" w14:textId="04AE15A6" w:rsidR="00CC7E14"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8287120" w:history="1">
            <w:r w:rsidR="00CC7E14" w:rsidRPr="0017594C">
              <w:rPr>
                <w:rStyle w:val="Hyperlink"/>
                <w:rFonts w:ascii="Times New Roman" w:eastAsia="Arial Unicode MS" w:hAnsi="Times New Roman" w:cs="Times New Roman"/>
                <w:noProof/>
                <w:lang w:bidi="hi-IN"/>
              </w:rPr>
              <w:t>1.</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OBJETO</w:t>
            </w:r>
            <w:r w:rsidR="00CC7E14">
              <w:rPr>
                <w:noProof/>
                <w:webHidden/>
              </w:rPr>
              <w:tab/>
            </w:r>
            <w:r w:rsidR="00CC7E14">
              <w:rPr>
                <w:noProof/>
                <w:webHidden/>
              </w:rPr>
              <w:fldChar w:fldCharType="begin"/>
            </w:r>
            <w:r w:rsidR="00CC7E14">
              <w:rPr>
                <w:noProof/>
                <w:webHidden/>
              </w:rPr>
              <w:instrText xml:space="preserve"> PAGEREF _Toc198287120 \h </w:instrText>
            </w:r>
            <w:r w:rsidR="00CC7E14">
              <w:rPr>
                <w:noProof/>
                <w:webHidden/>
              </w:rPr>
            </w:r>
            <w:r w:rsidR="00CC7E14">
              <w:rPr>
                <w:noProof/>
                <w:webHidden/>
              </w:rPr>
              <w:fldChar w:fldCharType="separate"/>
            </w:r>
            <w:r w:rsidR="00A348A4">
              <w:rPr>
                <w:noProof/>
                <w:webHidden/>
              </w:rPr>
              <w:t>3</w:t>
            </w:r>
            <w:r w:rsidR="00CC7E14">
              <w:rPr>
                <w:noProof/>
                <w:webHidden/>
              </w:rPr>
              <w:fldChar w:fldCharType="end"/>
            </w:r>
          </w:hyperlink>
        </w:p>
        <w:p w14:paraId="7D371506" w14:textId="7E61F444"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1" w:history="1">
            <w:r w:rsidR="00CC7E14" w:rsidRPr="0017594C">
              <w:rPr>
                <w:rStyle w:val="Hyperlink"/>
                <w:rFonts w:ascii="Times New Roman" w:eastAsia="Arial Unicode MS" w:hAnsi="Times New Roman" w:cs="Times New Roman"/>
                <w:noProof/>
                <w:lang w:bidi="hi-IN"/>
              </w:rPr>
              <w:t>2.</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PARTICIPAÇÃO NA DISPENSA ELETRÔNICA</w:t>
            </w:r>
            <w:r w:rsidR="00CC7E14">
              <w:rPr>
                <w:noProof/>
                <w:webHidden/>
              </w:rPr>
              <w:tab/>
            </w:r>
            <w:r w:rsidR="00CC7E14">
              <w:rPr>
                <w:noProof/>
                <w:webHidden/>
              </w:rPr>
              <w:fldChar w:fldCharType="begin"/>
            </w:r>
            <w:r w:rsidR="00CC7E14">
              <w:rPr>
                <w:noProof/>
                <w:webHidden/>
              </w:rPr>
              <w:instrText xml:space="preserve"> PAGEREF _Toc198287121 \h </w:instrText>
            </w:r>
            <w:r w:rsidR="00CC7E14">
              <w:rPr>
                <w:noProof/>
                <w:webHidden/>
              </w:rPr>
            </w:r>
            <w:r w:rsidR="00CC7E14">
              <w:rPr>
                <w:noProof/>
                <w:webHidden/>
              </w:rPr>
              <w:fldChar w:fldCharType="separate"/>
            </w:r>
            <w:r>
              <w:rPr>
                <w:noProof/>
                <w:webHidden/>
              </w:rPr>
              <w:t>3</w:t>
            </w:r>
            <w:r w:rsidR="00CC7E14">
              <w:rPr>
                <w:noProof/>
                <w:webHidden/>
              </w:rPr>
              <w:fldChar w:fldCharType="end"/>
            </w:r>
          </w:hyperlink>
        </w:p>
        <w:p w14:paraId="452E86EF" w14:textId="7A0DEDF1"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2" w:history="1">
            <w:r w:rsidR="00CC7E14" w:rsidRPr="0017594C">
              <w:rPr>
                <w:rStyle w:val="Hyperlink"/>
                <w:rFonts w:ascii="Times New Roman" w:eastAsia="Arial Unicode MS" w:hAnsi="Times New Roman" w:cs="Times New Roman"/>
                <w:noProof/>
                <w:lang w:bidi="hi-IN"/>
              </w:rPr>
              <w:t>3.</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INGRESSO NA DISPENSA ELETRÔNICA E CADASTRAMENTO DA PROPOSTA INICIAL</w:t>
            </w:r>
            <w:r w:rsidR="00CC7E14">
              <w:rPr>
                <w:noProof/>
                <w:webHidden/>
              </w:rPr>
              <w:tab/>
            </w:r>
            <w:r w:rsidR="00CC7E14">
              <w:rPr>
                <w:noProof/>
                <w:webHidden/>
              </w:rPr>
              <w:fldChar w:fldCharType="begin"/>
            </w:r>
            <w:r w:rsidR="00CC7E14">
              <w:rPr>
                <w:noProof/>
                <w:webHidden/>
              </w:rPr>
              <w:instrText xml:space="preserve"> PAGEREF _Toc198287122 \h </w:instrText>
            </w:r>
            <w:r w:rsidR="00CC7E14">
              <w:rPr>
                <w:noProof/>
                <w:webHidden/>
              </w:rPr>
            </w:r>
            <w:r w:rsidR="00CC7E14">
              <w:rPr>
                <w:noProof/>
                <w:webHidden/>
              </w:rPr>
              <w:fldChar w:fldCharType="separate"/>
            </w:r>
            <w:r>
              <w:rPr>
                <w:noProof/>
                <w:webHidden/>
              </w:rPr>
              <w:t>5</w:t>
            </w:r>
            <w:r w:rsidR="00CC7E14">
              <w:rPr>
                <w:noProof/>
                <w:webHidden/>
              </w:rPr>
              <w:fldChar w:fldCharType="end"/>
            </w:r>
          </w:hyperlink>
        </w:p>
        <w:p w14:paraId="24FB4D20" w14:textId="3490CECC"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3" w:history="1">
            <w:r w:rsidR="00CC7E14" w:rsidRPr="0017594C">
              <w:rPr>
                <w:rStyle w:val="Hyperlink"/>
                <w:rFonts w:ascii="Times New Roman" w:eastAsia="Arial Unicode MS" w:hAnsi="Times New Roman" w:cs="Times New Roman"/>
                <w:noProof/>
                <w:lang w:bidi="hi-IN"/>
              </w:rPr>
              <w:t>4.</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FASE DE LANCES</w:t>
            </w:r>
            <w:r w:rsidR="00CC7E14">
              <w:rPr>
                <w:noProof/>
                <w:webHidden/>
              </w:rPr>
              <w:tab/>
            </w:r>
            <w:r w:rsidR="00CC7E14">
              <w:rPr>
                <w:noProof/>
                <w:webHidden/>
              </w:rPr>
              <w:fldChar w:fldCharType="begin"/>
            </w:r>
            <w:r w:rsidR="00CC7E14">
              <w:rPr>
                <w:noProof/>
                <w:webHidden/>
              </w:rPr>
              <w:instrText xml:space="preserve"> PAGEREF _Toc198287123 \h </w:instrText>
            </w:r>
            <w:r w:rsidR="00CC7E14">
              <w:rPr>
                <w:noProof/>
                <w:webHidden/>
              </w:rPr>
            </w:r>
            <w:r w:rsidR="00CC7E14">
              <w:rPr>
                <w:noProof/>
                <w:webHidden/>
              </w:rPr>
              <w:fldChar w:fldCharType="separate"/>
            </w:r>
            <w:r>
              <w:rPr>
                <w:noProof/>
                <w:webHidden/>
              </w:rPr>
              <w:t>6</w:t>
            </w:r>
            <w:r w:rsidR="00CC7E14">
              <w:rPr>
                <w:noProof/>
                <w:webHidden/>
              </w:rPr>
              <w:fldChar w:fldCharType="end"/>
            </w:r>
          </w:hyperlink>
        </w:p>
        <w:p w14:paraId="57CA9758" w14:textId="4A5C0790"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4" w:history="1">
            <w:r w:rsidR="00CC7E14" w:rsidRPr="0017594C">
              <w:rPr>
                <w:rStyle w:val="Hyperlink"/>
                <w:rFonts w:ascii="Times New Roman" w:eastAsia="Arial Unicode MS" w:hAnsi="Times New Roman" w:cs="Times New Roman"/>
                <w:noProof/>
                <w:lang w:bidi="hi-IN"/>
              </w:rPr>
              <w:t>5.</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JULGAMENTO DAS PROPOSTAS DE PREÇO</w:t>
            </w:r>
            <w:r w:rsidR="00CC7E14">
              <w:rPr>
                <w:noProof/>
                <w:webHidden/>
              </w:rPr>
              <w:tab/>
            </w:r>
            <w:r w:rsidR="00CC7E14">
              <w:rPr>
                <w:noProof/>
                <w:webHidden/>
              </w:rPr>
              <w:fldChar w:fldCharType="begin"/>
            </w:r>
            <w:r w:rsidR="00CC7E14">
              <w:rPr>
                <w:noProof/>
                <w:webHidden/>
              </w:rPr>
              <w:instrText xml:space="preserve"> PAGEREF _Toc198287124 \h </w:instrText>
            </w:r>
            <w:r w:rsidR="00CC7E14">
              <w:rPr>
                <w:noProof/>
                <w:webHidden/>
              </w:rPr>
            </w:r>
            <w:r w:rsidR="00CC7E14">
              <w:rPr>
                <w:noProof/>
                <w:webHidden/>
              </w:rPr>
              <w:fldChar w:fldCharType="separate"/>
            </w:r>
            <w:r>
              <w:rPr>
                <w:noProof/>
                <w:webHidden/>
              </w:rPr>
              <w:t>7</w:t>
            </w:r>
            <w:r w:rsidR="00CC7E14">
              <w:rPr>
                <w:noProof/>
                <w:webHidden/>
              </w:rPr>
              <w:fldChar w:fldCharType="end"/>
            </w:r>
          </w:hyperlink>
        </w:p>
        <w:p w14:paraId="121CF931" w14:textId="200FF670"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5" w:history="1">
            <w:r w:rsidR="00CC7E14" w:rsidRPr="0017594C">
              <w:rPr>
                <w:rStyle w:val="Hyperlink"/>
                <w:rFonts w:ascii="Times New Roman" w:eastAsia="Arial Unicode MS" w:hAnsi="Times New Roman" w:cs="Times New Roman"/>
                <w:noProof/>
                <w:lang w:bidi="hi-IN"/>
              </w:rPr>
              <w:t>6.</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HABILITAÇÃO</w:t>
            </w:r>
            <w:r w:rsidR="00CC7E14">
              <w:rPr>
                <w:noProof/>
                <w:webHidden/>
              </w:rPr>
              <w:tab/>
            </w:r>
            <w:r w:rsidR="00CC7E14">
              <w:rPr>
                <w:noProof/>
                <w:webHidden/>
              </w:rPr>
              <w:fldChar w:fldCharType="begin"/>
            </w:r>
            <w:r w:rsidR="00CC7E14">
              <w:rPr>
                <w:noProof/>
                <w:webHidden/>
              </w:rPr>
              <w:instrText xml:space="preserve"> PAGEREF _Toc198287125 \h </w:instrText>
            </w:r>
            <w:r w:rsidR="00CC7E14">
              <w:rPr>
                <w:noProof/>
                <w:webHidden/>
              </w:rPr>
            </w:r>
            <w:r w:rsidR="00CC7E14">
              <w:rPr>
                <w:noProof/>
                <w:webHidden/>
              </w:rPr>
              <w:fldChar w:fldCharType="separate"/>
            </w:r>
            <w:r>
              <w:rPr>
                <w:noProof/>
                <w:webHidden/>
              </w:rPr>
              <w:t>9</w:t>
            </w:r>
            <w:r w:rsidR="00CC7E14">
              <w:rPr>
                <w:noProof/>
                <w:webHidden/>
              </w:rPr>
              <w:fldChar w:fldCharType="end"/>
            </w:r>
          </w:hyperlink>
        </w:p>
        <w:p w14:paraId="7C9087B1" w14:textId="545FEE8A"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6" w:history="1">
            <w:r w:rsidR="00CC7E14" w:rsidRPr="0017594C">
              <w:rPr>
                <w:rStyle w:val="Hyperlink"/>
                <w:rFonts w:ascii="Times New Roman" w:eastAsia="Arial Unicode MS" w:hAnsi="Times New Roman" w:cs="Times New Roman"/>
                <w:noProof/>
                <w:lang w:bidi="hi-IN"/>
              </w:rPr>
              <w:t>7.</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DOS RECURSOS</w:t>
            </w:r>
            <w:r w:rsidR="00CC7E14">
              <w:rPr>
                <w:noProof/>
                <w:webHidden/>
              </w:rPr>
              <w:tab/>
            </w:r>
            <w:r w:rsidR="00CC7E14">
              <w:rPr>
                <w:noProof/>
                <w:webHidden/>
              </w:rPr>
              <w:fldChar w:fldCharType="begin"/>
            </w:r>
            <w:r w:rsidR="00CC7E14">
              <w:rPr>
                <w:noProof/>
                <w:webHidden/>
              </w:rPr>
              <w:instrText xml:space="preserve"> PAGEREF _Toc198287126 \h </w:instrText>
            </w:r>
            <w:r w:rsidR="00CC7E14">
              <w:rPr>
                <w:noProof/>
                <w:webHidden/>
              </w:rPr>
            </w:r>
            <w:r w:rsidR="00CC7E14">
              <w:rPr>
                <w:noProof/>
                <w:webHidden/>
              </w:rPr>
              <w:fldChar w:fldCharType="separate"/>
            </w:r>
            <w:r>
              <w:rPr>
                <w:noProof/>
                <w:webHidden/>
              </w:rPr>
              <w:t>12</w:t>
            </w:r>
            <w:r w:rsidR="00CC7E14">
              <w:rPr>
                <w:noProof/>
                <w:webHidden/>
              </w:rPr>
              <w:fldChar w:fldCharType="end"/>
            </w:r>
          </w:hyperlink>
        </w:p>
        <w:p w14:paraId="4FB288A9" w14:textId="18463F08"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7" w:history="1">
            <w:r w:rsidR="00CC7E14" w:rsidRPr="0017594C">
              <w:rPr>
                <w:rStyle w:val="Hyperlink"/>
                <w:rFonts w:ascii="Times New Roman" w:eastAsia="Arial Unicode MS" w:hAnsi="Times New Roman" w:cs="Times New Roman"/>
                <w:noProof/>
                <w:lang w:bidi="hi-IN"/>
              </w:rPr>
              <w:t>8.</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CONTRATAÇÃO</w:t>
            </w:r>
            <w:r w:rsidR="00CC7E14">
              <w:rPr>
                <w:noProof/>
                <w:webHidden/>
              </w:rPr>
              <w:tab/>
            </w:r>
            <w:r w:rsidR="00CC7E14">
              <w:rPr>
                <w:noProof/>
                <w:webHidden/>
              </w:rPr>
              <w:fldChar w:fldCharType="begin"/>
            </w:r>
            <w:r w:rsidR="00CC7E14">
              <w:rPr>
                <w:noProof/>
                <w:webHidden/>
              </w:rPr>
              <w:instrText xml:space="preserve"> PAGEREF _Toc198287127 \h </w:instrText>
            </w:r>
            <w:r w:rsidR="00CC7E14">
              <w:rPr>
                <w:noProof/>
                <w:webHidden/>
              </w:rPr>
            </w:r>
            <w:r w:rsidR="00CC7E14">
              <w:rPr>
                <w:noProof/>
                <w:webHidden/>
              </w:rPr>
              <w:fldChar w:fldCharType="separate"/>
            </w:r>
            <w:r>
              <w:rPr>
                <w:noProof/>
                <w:webHidden/>
              </w:rPr>
              <w:t>13</w:t>
            </w:r>
            <w:r w:rsidR="00CC7E14">
              <w:rPr>
                <w:noProof/>
                <w:webHidden/>
              </w:rPr>
              <w:fldChar w:fldCharType="end"/>
            </w:r>
          </w:hyperlink>
        </w:p>
        <w:p w14:paraId="0F31A2E0" w14:textId="6E076E7A" w:rsidR="00CC7E14" w:rsidRDefault="00A348A4">
          <w:pPr>
            <w:pStyle w:val="Sumrio1"/>
            <w:tabs>
              <w:tab w:val="left" w:pos="440"/>
              <w:tab w:val="right" w:leader="dot" w:pos="8494"/>
            </w:tabs>
            <w:rPr>
              <w:rFonts w:asciiTheme="minorHAnsi" w:eastAsiaTheme="minorEastAsia" w:hAnsiTheme="minorHAnsi" w:cstheme="minorBidi"/>
              <w:noProof/>
              <w:sz w:val="22"/>
              <w:szCs w:val="22"/>
            </w:rPr>
          </w:pPr>
          <w:hyperlink w:anchor="_Toc198287128" w:history="1">
            <w:r w:rsidR="00CC7E14" w:rsidRPr="0017594C">
              <w:rPr>
                <w:rStyle w:val="Hyperlink"/>
                <w:rFonts w:ascii="Times New Roman" w:eastAsia="Arial Unicode MS" w:hAnsi="Times New Roman" w:cs="Times New Roman"/>
                <w:noProof/>
                <w:lang w:bidi="hi-IN"/>
              </w:rPr>
              <w:t>9.</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INFRAÇÕES E SANÇÕES ADMINISTRATIVAS</w:t>
            </w:r>
            <w:r w:rsidR="00CC7E14">
              <w:rPr>
                <w:noProof/>
                <w:webHidden/>
              </w:rPr>
              <w:tab/>
            </w:r>
            <w:r w:rsidR="00CC7E14">
              <w:rPr>
                <w:noProof/>
                <w:webHidden/>
              </w:rPr>
              <w:fldChar w:fldCharType="begin"/>
            </w:r>
            <w:r w:rsidR="00CC7E14">
              <w:rPr>
                <w:noProof/>
                <w:webHidden/>
              </w:rPr>
              <w:instrText xml:space="preserve"> PAGEREF _Toc198287128 \h </w:instrText>
            </w:r>
            <w:r w:rsidR="00CC7E14">
              <w:rPr>
                <w:noProof/>
                <w:webHidden/>
              </w:rPr>
            </w:r>
            <w:r w:rsidR="00CC7E14">
              <w:rPr>
                <w:noProof/>
                <w:webHidden/>
              </w:rPr>
              <w:fldChar w:fldCharType="separate"/>
            </w:r>
            <w:r>
              <w:rPr>
                <w:noProof/>
                <w:webHidden/>
              </w:rPr>
              <w:t>13</w:t>
            </w:r>
            <w:r w:rsidR="00CC7E14">
              <w:rPr>
                <w:noProof/>
                <w:webHidden/>
              </w:rPr>
              <w:fldChar w:fldCharType="end"/>
            </w:r>
          </w:hyperlink>
        </w:p>
        <w:p w14:paraId="7E4218EE" w14:textId="07C15FE7" w:rsidR="00CC7E14" w:rsidRDefault="00A348A4">
          <w:pPr>
            <w:pStyle w:val="Sumrio1"/>
            <w:tabs>
              <w:tab w:val="left" w:pos="660"/>
              <w:tab w:val="right" w:leader="dot" w:pos="8494"/>
            </w:tabs>
            <w:rPr>
              <w:rFonts w:asciiTheme="minorHAnsi" w:eastAsiaTheme="minorEastAsia" w:hAnsiTheme="minorHAnsi" w:cstheme="minorBidi"/>
              <w:noProof/>
              <w:sz w:val="22"/>
              <w:szCs w:val="22"/>
            </w:rPr>
          </w:pPr>
          <w:hyperlink w:anchor="_Toc198287129" w:history="1">
            <w:r w:rsidR="00CC7E14" w:rsidRPr="0017594C">
              <w:rPr>
                <w:rStyle w:val="Hyperlink"/>
                <w:rFonts w:ascii="Times New Roman" w:eastAsia="Arial Unicode MS" w:hAnsi="Times New Roman" w:cs="Times New Roman"/>
                <w:noProof/>
                <w:lang w:bidi="hi-IN"/>
              </w:rPr>
              <w:t>10.</w:t>
            </w:r>
            <w:r w:rsidR="00CC7E14">
              <w:rPr>
                <w:rFonts w:asciiTheme="minorHAnsi" w:eastAsiaTheme="minorEastAsia" w:hAnsiTheme="minorHAnsi" w:cstheme="minorBidi"/>
                <w:noProof/>
                <w:sz w:val="22"/>
                <w:szCs w:val="22"/>
              </w:rPr>
              <w:tab/>
            </w:r>
            <w:r w:rsidR="00CC7E14" w:rsidRPr="0017594C">
              <w:rPr>
                <w:rStyle w:val="Hyperlink"/>
                <w:rFonts w:ascii="Times New Roman" w:eastAsia="Arial Unicode MS" w:hAnsi="Times New Roman" w:cs="Times New Roman"/>
                <w:noProof/>
                <w:lang w:bidi="hi-IN"/>
              </w:rPr>
              <w:t>DAS DISPOSIÇÕES GERAIS</w:t>
            </w:r>
            <w:r w:rsidR="00CC7E14">
              <w:rPr>
                <w:noProof/>
                <w:webHidden/>
              </w:rPr>
              <w:tab/>
            </w:r>
            <w:r w:rsidR="00CC7E14">
              <w:rPr>
                <w:noProof/>
                <w:webHidden/>
              </w:rPr>
              <w:fldChar w:fldCharType="begin"/>
            </w:r>
            <w:r w:rsidR="00CC7E14">
              <w:rPr>
                <w:noProof/>
                <w:webHidden/>
              </w:rPr>
              <w:instrText xml:space="preserve"> PAGEREF _Toc198287129 \h </w:instrText>
            </w:r>
            <w:r w:rsidR="00CC7E14">
              <w:rPr>
                <w:noProof/>
                <w:webHidden/>
              </w:rPr>
            </w:r>
            <w:r w:rsidR="00CC7E14">
              <w:rPr>
                <w:noProof/>
                <w:webHidden/>
              </w:rPr>
              <w:fldChar w:fldCharType="separate"/>
            </w:r>
            <w:r>
              <w:rPr>
                <w:noProof/>
                <w:webHidden/>
              </w:rPr>
              <w:t>15</w:t>
            </w:r>
            <w:r w:rsidR="00CC7E14">
              <w:rPr>
                <w:noProof/>
                <w:webHidden/>
              </w:rPr>
              <w:fldChar w:fldCharType="end"/>
            </w:r>
          </w:hyperlink>
        </w:p>
        <w:p w14:paraId="48C34D15" w14:textId="3BD8DD68" w:rsidR="00CC7E14" w:rsidRDefault="00A348A4">
          <w:pPr>
            <w:pStyle w:val="Sumrio1"/>
            <w:tabs>
              <w:tab w:val="right" w:leader="dot" w:pos="8494"/>
            </w:tabs>
            <w:rPr>
              <w:rFonts w:asciiTheme="minorHAnsi" w:eastAsiaTheme="minorEastAsia" w:hAnsiTheme="minorHAnsi" w:cstheme="minorBidi"/>
              <w:noProof/>
              <w:sz w:val="22"/>
              <w:szCs w:val="22"/>
            </w:rPr>
          </w:pPr>
          <w:hyperlink w:anchor="_Toc198287130" w:history="1">
            <w:r w:rsidR="00CC7E14" w:rsidRPr="0017594C">
              <w:rPr>
                <w:rStyle w:val="Hyperlink"/>
                <w:rFonts w:ascii="Times New Roman" w:eastAsia="Arial Unicode MS" w:hAnsi="Times New Roman" w:cs="Times New Roman"/>
                <w:noProof/>
                <w:lang w:bidi="hi-IN"/>
              </w:rPr>
              <w:t>ANEXO 01 – TERMO DE REFERÊNCIA</w:t>
            </w:r>
            <w:r w:rsidR="00CC7E14">
              <w:rPr>
                <w:noProof/>
                <w:webHidden/>
              </w:rPr>
              <w:tab/>
            </w:r>
            <w:r w:rsidR="00CC7E14">
              <w:rPr>
                <w:noProof/>
                <w:webHidden/>
              </w:rPr>
              <w:fldChar w:fldCharType="begin"/>
            </w:r>
            <w:r w:rsidR="00CC7E14">
              <w:rPr>
                <w:noProof/>
                <w:webHidden/>
              </w:rPr>
              <w:instrText xml:space="preserve"> PAGEREF _Toc198287130 \h </w:instrText>
            </w:r>
            <w:r w:rsidR="00CC7E14">
              <w:rPr>
                <w:noProof/>
                <w:webHidden/>
              </w:rPr>
            </w:r>
            <w:r w:rsidR="00CC7E14">
              <w:rPr>
                <w:noProof/>
                <w:webHidden/>
              </w:rPr>
              <w:fldChar w:fldCharType="separate"/>
            </w:r>
            <w:r>
              <w:rPr>
                <w:noProof/>
                <w:webHidden/>
              </w:rPr>
              <w:t>17</w:t>
            </w:r>
            <w:r w:rsidR="00CC7E14">
              <w:rPr>
                <w:noProof/>
                <w:webHidden/>
              </w:rPr>
              <w:fldChar w:fldCharType="end"/>
            </w:r>
          </w:hyperlink>
        </w:p>
        <w:p w14:paraId="07710AC1" w14:textId="296711AB" w:rsidR="00CC7E14" w:rsidRDefault="00A348A4">
          <w:pPr>
            <w:pStyle w:val="Sumrio1"/>
            <w:tabs>
              <w:tab w:val="right" w:leader="dot" w:pos="8494"/>
            </w:tabs>
            <w:rPr>
              <w:rFonts w:asciiTheme="minorHAnsi" w:eastAsiaTheme="minorEastAsia" w:hAnsiTheme="minorHAnsi" w:cstheme="minorBidi"/>
              <w:noProof/>
              <w:sz w:val="22"/>
              <w:szCs w:val="22"/>
            </w:rPr>
          </w:pPr>
          <w:hyperlink w:anchor="_Toc198287131" w:history="1">
            <w:r w:rsidR="00CC7E14" w:rsidRPr="0017594C">
              <w:rPr>
                <w:rStyle w:val="Hyperlink"/>
                <w:rFonts w:ascii="Times New Roman" w:eastAsia="Arial Unicode MS" w:hAnsi="Times New Roman" w:cs="Times New Roman"/>
                <w:noProof/>
                <w:lang w:bidi="hi-IN"/>
              </w:rPr>
              <w:t>ANEXO 02 – MODELO DE PROPOSTA COMERCIAL</w:t>
            </w:r>
            <w:r w:rsidR="00CC7E14">
              <w:rPr>
                <w:noProof/>
                <w:webHidden/>
              </w:rPr>
              <w:tab/>
            </w:r>
            <w:r w:rsidR="00CC7E14">
              <w:rPr>
                <w:noProof/>
                <w:webHidden/>
              </w:rPr>
              <w:fldChar w:fldCharType="begin"/>
            </w:r>
            <w:r w:rsidR="00CC7E14">
              <w:rPr>
                <w:noProof/>
                <w:webHidden/>
              </w:rPr>
              <w:instrText xml:space="preserve"> PAGEREF _Toc198287131 \h </w:instrText>
            </w:r>
            <w:r w:rsidR="00CC7E14">
              <w:rPr>
                <w:noProof/>
                <w:webHidden/>
              </w:rPr>
            </w:r>
            <w:r w:rsidR="00CC7E14">
              <w:rPr>
                <w:noProof/>
                <w:webHidden/>
              </w:rPr>
              <w:fldChar w:fldCharType="separate"/>
            </w:r>
            <w:r>
              <w:rPr>
                <w:noProof/>
                <w:webHidden/>
              </w:rPr>
              <w:t>23</w:t>
            </w:r>
            <w:r w:rsidR="00CC7E14">
              <w:rPr>
                <w:noProof/>
                <w:webHidden/>
              </w:rPr>
              <w:fldChar w:fldCharType="end"/>
            </w:r>
          </w:hyperlink>
        </w:p>
        <w:p w14:paraId="19C7065A" w14:textId="49FDA440"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45BB663E"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B55BE3">
        <w:rPr>
          <w:rFonts w:ascii="Times New Roman" w:hAnsi="Times New Roman" w:cs="Times New Roman"/>
          <w:b/>
          <w:bCs/>
          <w:sz w:val="24"/>
        </w:rPr>
        <w:t>22</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7515FC85"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DE43EF">
        <w:rPr>
          <w:rFonts w:ascii="Times New Roman" w:hAnsi="Times New Roman" w:cs="Times New Roman"/>
          <w:b/>
          <w:bCs/>
          <w:sz w:val="24"/>
        </w:rPr>
        <w:t>704</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5E948246" w:rsidR="00DE43EF" w:rsidRDefault="00DE43EF" w:rsidP="001A0FD3">
                            <w:pPr>
                              <w:pStyle w:val="WW-Recuodecorpodetexto3"/>
                              <w:ind w:left="30" w:right="-48" w:hanging="4"/>
                              <w:jc w:val="center"/>
                              <w:rPr>
                                <w:b/>
                              </w:rPr>
                            </w:pPr>
                            <w:r>
                              <w:rPr>
                                <w:b/>
                              </w:rPr>
                              <w:t xml:space="preserve">Data da sessão pública: </w:t>
                            </w:r>
                            <w:r w:rsidR="00B55BE3">
                              <w:rPr>
                                <w:b/>
                              </w:rPr>
                              <w:t>11</w:t>
                            </w:r>
                            <w:r>
                              <w:rPr>
                                <w:b/>
                              </w:rPr>
                              <w:t>/</w:t>
                            </w:r>
                            <w:r w:rsidR="00B55BE3">
                              <w:rPr>
                                <w:b/>
                              </w:rPr>
                              <w:t>11</w:t>
                            </w:r>
                            <w:r>
                              <w:rPr>
                                <w:b/>
                              </w:rPr>
                              <w:t>/2025</w:t>
                            </w:r>
                          </w:p>
                          <w:p w14:paraId="1AE0C98E" w14:textId="05BEF0EC" w:rsidR="00DE43EF" w:rsidRDefault="00DE43EF" w:rsidP="001A0FD3">
                            <w:pPr>
                              <w:pStyle w:val="WW-Recuodecorpodetexto3"/>
                              <w:ind w:left="30" w:right="-48" w:hanging="4"/>
                              <w:jc w:val="center"/>
                              <w:rPr>
                                <w:b/>
                              </w:rPr>
                            </w:pPr>
                            <w:r>
                              <w:rPr>
                                <w:b/>
                              </w:rPr>
                              <w:t xml:space="preserve">Horário da fase de lances: </w:t>
                            </w:r>
                            <w:r w:rsidR="00B55BE3">
                              <w:rPr>
                                <w:b/>
                              </w:rPr>
                              <w:t>08</w:t>
                            </w:r>
                            <w:r>
                              <w:rPr>
                                <w:b/>
                              </w:rPr>
                              <w:t>h</w:t>
                            </w:r>
                            <w:r w:rsidR="00B55BE3">
                              <w:rPr>
                                <w:b/>
                              </w:rPr>
                              <w:t>00</w:t>
                            </w:r>
                            <w:r>
                              <w:rPr>
                                <w:b/>
                              </w:rPr>
                              <w:t xml:space="preserve">min às </w:t>
                            </w:r>
                            <w:r w:rsidR="00B55BE3">
                              <w:rPr>
                                <w:b/>
                              </w:rPr>
                              <w:t>14</w:t>
                            </w:r>
                            <w:r>
                              <w:rPr>
                                <w:b/>
                              </w:rPr>
                              <w:t>h</w:t>
                            </w:r>
                            <w:r w:rsidR="00B55BE3">
                              <w:rPr>
                                <w:b/>
                              </w:rPr>
                              <w:t>00</w:t>
                            </w:r>
                            <w:r>
                              <w:rPr>
                                <w:b/>
                              </w:rPr>
                              <w:t>min</w:t>
                            </w:r>
                          </w:p>
                          <w:p w14:paraId="3CA117F7" w14:textId="77777777" w:rsidR="00DE43EF" w:rsidRDefault="00DE43EF"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5E948246" w:rsidR="00DE43EF" w:rsidRDefault="00DE43EF" w:rsidP="001A0FD3">
                      <w:pPr>
                        <w:pStyle w:val="WW-Recuodecorpodetexto3"/>
                        <w:ind w:left="30" w:right="-48" w:hanging="4"/>
                        <w:jc w:val="center"/>
                        <w:rPr>
                          <w:b/>
                        </w:rPr>
                      </w:pPr>
                      <w:r>
                        <w:rPr>
                          <w:b/>
                        </w:rPr>
                        <w:t xml:space="preserve">Data da sessão pública: </w:t>
                      </w:r>
                      <w:r w:rsidR="00B55BE3">
                        <w:rPr>
                          <w:b/>
                        </w:rPr>
                        <w:t>11</w:t>
                      </w:r>
                      <w:r>
                        <w:rPr>
                          <w:b/>
                        </w:rPr>
                        <w:t>/</w:t>
                      </w:r>
                      <w:r w:rsidR="00B55BE3">
                        <w:rPr>
                          <w:b/>
                        </w:rPr>
                        <w:t>11</w:t>
                      </w:r>
                      <w:r>
                        <w:rPr>
                          <w:b/>
                        </w:rPr>
                        <w:t>/2025</w:t>
                      </w:r>
                    </w:p>
                    <w:p w14:paraId="1AE0C98E" w14:textId="05BEF0EC" w:rsidR="00DE43EF" w:rsidRDefault="00DE43EF" w:rsidP="001A0FD3">
                      <w:pPr>
                        <w:pStyle w:val="WW-Recuodecorpodetexto3"/>
                        <w:ind w:left="30" w:right="-48" w:hanging="4"/>
                        <w:jc w:val="center"/>
                        <w:rPr>
                          <w:b/>
                        </w:rPr>
                      </w:pPr>
                      <w:r>
                        <w:rPr>
                          <w:b/>
                        </w:rPr>
                        <w:t xml:space="preserve">Horário da fase de lances: </w:t>
                      </w:r>
                      <w:r w:rsidR="00B55BE3">
                        <w:rPr>
                          <w:b/>
                        </w:rPr>
                        <w:t>08</w:t>
                      </w:r>
                      <w:r>
                        <w:rPr>
                          <w:b/>
                        </w:rPr>
                        <w:t>h</w:t>
                      </w:r>
                      <w:r w:rsidR="00B55BE3">
                        <w:rPr>
                          <w:b/>
                        </w:rPr>
                        <w:t>00</w:t>
                      </w:r>
                      <w:r>
                        <w:rPr>
                          <w:b/>
                        </w:rPr>
                        <w:t xml:space="preserve">min às </w:t>
                      </w:r>
                      <w:r w:rsidR="00B55BE3">
                        <w:rPr>
                          <w:b/>
                        </w:rPr>
                        <w:t>14</w:t>
                      </w:r>
                      <w:r>
                        <w:rPr>
                          <w:b/>
                        </w:rPr>
                        <w:t>h</w:t>
                      </w:r>
                      <w:r w:rsidR="00B55BE3">
                        <w:rPr>
                          <w:b/>
                        </w:rPr>
                        <w:t>00</w:t>
                      </w:r>
                      <w:r>
                        <w:rPr>
                          <w:b/>
                        </w:rPr>
                        <w:t>min</w:t>
                      </w:r>
                    </w:p>
                    <w:p w14:paraId="3CA117F7" w14:textId="77777777" w:rsidR="00DE43EF" w:rsidRDefault="00DE43EF"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0" w:name="_Toc198287120"/>
      <w:r w:rsidRPr="00DA788B">
        <w:rPr>
          <w:rFonts w:ascii="Times New Roman" w:hAnsi="Times New Roman" w:cs="Times New Roman"/>
          <w:sz w:val="24"/>
        </w:rPr>
        <w:t>OBJETO</w:t>
      </w:r>
      <w:bookmarkEnd w:id="0"/>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38919C9D"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w:t>
      </w:r>
      <w:r w:rsidRPr="001A0809">
        <w:rPr>
          <w:rFonts w:ascii="Times New Roman" w:hAnsi="Times New Roman" w:cs="Times New Roman"/>
          <w:sz w:val="24"/>
        </w:rPr>
        <w:t xml:space="preserve">presente contratação direta tem por objeto </w:t>
      </w:r>
      <w:r w:rsidRPr="001A0809">
        <w:rPr>
          <w:rFonts w:ascii="Times New Roman" w:hAnsi="Times New Roman" w:cs="Times New Roman"/>
          <w:color w:val="000000"/>
          <w:sz w:val="24"/>
        </w:rPr>
        <w:t xml:space="preserve">a </w:t>
      </w:r>
      <w:r w:rsidR="004A4CEB">
        <w:rPr>
          <w:rFonts w:ascii="Times New Roman" w:hAnsi="Times New Roman" w:cs="Times New Roman"/>
          <w:color w:val="000000"/>
          <w:sz w:val="24"/>
        </w:rPr>
        <w:t xml:space="preserve">aquisição de </w:t>
      </w:r>
      <w:r w:rsidR="00DE43EF">
        <w:rPr>
          <w:rFonts w:ascii="Times New Roman" w:hAnsi="Times New Roman" w:cs="Times New Roman"/>
          <w:color w:val="000000"/>
          <w:sz w:val="24"/>
        </w:rPr>
        <w:t>mesa para sala de reuniões</w:t>
      </w:r>
      <w:r w:rsidR="001A0809" w:rsidRPr="001A0809">
        <w:rPr>
          <w:rFonts w:ascii="Times New Roman" w:hAnsi="Times New Roman" w:cs="Times New Roman"/>
          <w:sz w:val="24"/>
        </w:rPr>
        <w:t xml:space="preserve"> para atender as necessidades da Câmara Municipal de Palmeira</w:t>
      </w:r>
      <w:r w:rsidRPr="001A0809">
        <w:rPr>
          <w:rFonts w:ascii="Times New Roman" w:hAnsi="Times New Roman" w:cs="Times New Roman"/>
          <w:sz w:val="24"/>
        </w:rPr>
        <w:t>, conforme especificações constantes no Anexo 01 deste aviso</w:t>
      </w:r>
      <w:r w:rsidR="00C074DA" w:rsidRPr="001A0809">
        <w:rPr>
          <w:rFonts w:ascii="Times New Roman" w:hAnsi="Times New Roman" w:cs="Times New Roman"/>
          <w:sz w:val="24"/>
        </w:rPr>
        <w:t>.</w:t>
      </w:r>
    </w:p>
    <w:p w14:paraId="5677837B" w14:textId="7F8B0303" w:rsidR="00DA788B" w:rsidRPr="00DA788B" w:rsidRDefault="0075255A" w:rsidP="00A2523B">
      <w:pPr>
        <w:pStyle w:val="PADRO"/>
        <w:keepNext w:val="0"/>
        <w:widowControl/>
        <w:shd w:val="clear" w:color="auto" w:fill="auto"/>
        <w:spacing w:before="0" w:after="0" w:line="240" w:lineRule="auto"/>
        <w:ind w:right="-568" w:firstLine="0"/>
        <w:rPr>
          <w:rFonts w:ascii="Times New Roman" w:hAnsi="Times New Roman" w:cs="Times New Roman"/>
          <w:sz w:val="24"/>
        </w:rPr>
      </w:pPr>
      <w:r>
        <w:rPr>
          <w:rFonts w:ascii="Times New Roman" w:hAnsi="Times New Roman" w:cs="Times New Roman"/>
          <w:sz w:val="24"/>
        </w:rPr>
        <w:t xml:space="preserve"> </w:t>
      </w: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bookmarkStart w:id="1" w:name="_GoBack"/>
      <w:bookmarkEnd w:id="1"/>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1A0809">
      <w:pPr>
        <w:pStyle w:val="PargrafodaLista"/>
        <w:numPr>
          <w:ilvl w:val="1"/>
          <w:numId w:val="1"/>
        </w:numPr>
        <w:tabs>
          <w:tab w:val="clear" w:pos="0"/>
          <w:tab w:val="left" w:pos="851"/>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198287121"/>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Sistema ou ao órgão entidade promotor do procedimento a responsabilidade por </w:t>
      </w:r>
      <w:r w:rsidR="00C074DA" w:rsidRPr="00DA788B">
        <w:rPr>
          <w:rFonts w:ascii="Times New Roman" w:hAnsi="Times New Roman" w:cs="Times New Roman"/>
          <w:sz w:val="24"/>
        </w:rPr>
        <w:lastRenderedPageBreak/>
        <w:t>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198287122"/>
      <w:r w:rsidRPr="00DA788B">
        <w:rPr>
          <w:rFonts w:ascii="Times New Roman" w:hAnsi="Times New Roman" w:cs="Times New Roman"/>
          <w:sz w:val="24"/>
        </w:rPr>
        <w:lastRenderedPageBreak/>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8287123"/>
      <w:r w:rsidRPr="00DA788B">
        <w:rPr>
          <w:rFonts w:ascii="Times New Roman" w:hAnsi="Times New Roman" w:cs="Times New Roman"/>
          <w:sz w:val="24"/>
        </w:rPr>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w:t>
      </w:r>
      <w:r w:rsidRPr="00DA788B">
        <w:rPr>
          <w:rFonts w:ascii="Times New Roman" w:hAnsi="Times New Roman" w:cs="Times New Roman"/>
          <w:sz w:val="24"/>
          <w:lang w:eastAsia="en-US"/>
        </w:rPr>
        <w:lastRenderedPageBreak/>
        <w:t xml:space="preserve">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617E59E3" w:rsidR="00C074DA" w:rsidRPr="00DE43EF" w:rsidRDefault="00C074DA" w:rsidP="006A0BD3">
      <w:pPr>
        <w:pStyle w:val="PargrafodaLista"/>
        <w:numPr>
          <w:ilvl w:val="2"/>
          <w:numId w:val="1"/>
        </w:numPr>
        <w:tabs>
          <w:tab w:val="clear" w:pos="0"/>
          <w:tab w:val="num" w:pos="1276"/>
        </w:tabs>
        <w:ind w:right="-568"/>
        <w:jc w:val="both"/>
        <w:rPr>
          <w:rFonts w:ascii="Times New Roman" w:hAnsi="Times New Roman" w:cs="Times New Roman"/>
          <w:b/>
          <w:sz w:val="24"/>
          <w:lang w:eastAsia="en-US"/>
        </w:rPr>
      </w:pPr>
      <w:r w:rsidRPr="00DE43EF">
        <w:rPr>
          <w:rFonts w:ascii="Times New Roman" w:hAnsi="Times New Roman" w:cs="Times New Roman"/>
          <w:b/>
          <w:sz w:val="24"/>
        </w:rPr>
        <w:t xml:space="preserve">O lance </w:t>
      </w:r>
      <w:r w:rsidRPr="00DE43EF">
        <w:rPr>
          <w:rFonts w:ascii="Times New Roman" w:hAnsi="Times New Roman" w:cs="Times New Roman"/>
          <w:b/>
          <w:sz w:val="24"/>
          <w:lang w:eastAsia="en-US"/>
        </w:rPr>
        <w:t>deverá</w:t>
      </w:r>
      <w:r w:rsidRPr="00DE43EF">
        <w:rPr>
          <w:rFonts w:ascii="Times New Roman" w:hAnsi="Times New Roman" w:cs="Times New Roman"/>
          <w:b/>
          <w:sz w:val="24"/>
        </w:rPr>
        <w:t xml:space="preserve"> ser ofertado pelo valor unitário do item.</w:t>
      </w:r>
    </w:p>
    <w:p w14:paraId="474B4164" w14:textId="77777777" w:rsidR="005E5902" w:rsidRPr="00DE43EF" w:rsidRDefault="005E5902" w:rsidP="005E5902">
      <w:pPr>
        <w:pStyle w:val="PargrafodaLista"/>
        <w:ind w:left="1224" w:right="-568"/>
        <w:jc w:val="both"/>
        <w:rPr>
          <w:rFonts w:ascii="Times New Roman" w:hAnsi="Times New Roman" w:cs="Times New Roman"/>
          <w:b/>
          <w:sz w:val="24"/>
          <w:lang w:eastAsia="en-US"/>
        </w:rPr>
      </w:pPr>
    </w:p>
    <w:p w14:paraId="60F133D5" w14:textId="205E6CBD" w:rsidR="005E5902" w:rsidRPr="00DE43EF" w:rsidRDefault="005E5902" w:rsidP="006A0BD3">
      <w:pPr>
        <w:pStyle w:val="PargrafodaLista"/>
        <w:numPr>
          <w:ilvl w:val="2"/>
          <w:numId w:val="1"/>
        </w:numPr>
        <w:tabs>
          <w:tab w:val="clear" w:pos="0"/>
          <w:tab w:val="num" w:pos="1276"/>
        </w:tabs>
        <w:ind w:right="-568"/>
        <w:jc w:val="both"/>
        <w:rPr>
          <w:rFonts w:ascii="Times New Roman" w:hAnsi="Times New Roman" w:cs="Times New Roman"/>
          <w:b/>
          <w:sz w:val="24"/>
          <w:lang w:eastAsia="en-US"/>
        </w:rPr>
      </w:pPr>
      <w:r w:rsidRPr="00DE43EF">
        <w:rPr>
          <w:rFonts w:ascii="Times New Roman" w:hAnsi="Times New Roman" w:cs="Times New Roman"/>
          <w:b/>
          <w:sz w:val="24"/>
          <w:lang w:eastAsia="en-US"/>
        </w:rPr>
        <w:t>Somente serão aceitos lances com no máximo duas casas decimais após a vírgula.</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6FC4DEA0" w14:textId="77777777" w:rsidR="005E5902" w:rsidRPr="00051532" w:rsidRDefault="005E5902" w:rsidP="005E5902">
      <w:pPr>
        <w:pStyle w:val="Nivel2"/>
        <w:numPr>
          <w:ilvl w:val="1"/>
          <w:numId w:val="1"/>
        </w:numPr>
        <w:tabs>
          <w:tab w:val="clear" w:pos="0"/>
        </w:tabs>
        <w:suppressAutoHyphens w:val="0"/>
        <w:spacing w:before="0" w:after="0" w:line="240" w:lineRule="auto"/>
        <w:ind w:left="284" w:right="-568" w:firstLine="0"/>
        <w:rPr>
          <w:rFonts w:ascii="Times New Roman" w:hAnsi="Times New Roman"/>
          <w:sz w:val="24"/>
          <w:szCs w:val="24"/>
        </w:rPr>
      </w:pPr>
      <w:r w:rsidRPr="005A02CF">
        <w:rPr>
          <w:rFonts w:ascii="Times New Roman" w:hAnsi="Times New Roman"/>
          <w:sz w:val="24"/>
          <w:szCs w:val="24"/>
        </w:rPr>
        <w:t xml:space="preserve">O intervalo mínimo de diferença de valores entre os lances, que incidirá tanto em relação aos lances intermediários quanto em relação à proposta que cobrir a melhor oferta deverá </w:t>
      </w:r>
      <w:r w:rsidRPr="005A02CF">
        <w:rPr>
          <w:rFonts w:ascii="Times New Roman" w:hAnsi="Times New Roman"/>
          <w:color w:val="000000" w:themeColor="text1"/>
          <w:sz w:val="24"/>
          <w:szCs w:val="24"/>
        </w:rPr>
        <w:t>ser</w:t>
      </w:r>
      <w:r w:rsidRPr="005A02CF">
        <w:rPr>
          <w:rFonts w:ascii="Times New Roman" w:hAnsi="Times New Roman"/>
          <w:i/>
          <w:color w:val="000000" w:themeColor="text1"/>
          <w:sz w:val="24"/>
          <w:szCs w:val="24"/>
        </w:rPr>
        <w:t xml:space="preserve"> </w:t>
      </w:r>
      <w:r w:rsidRPr="005A02CF">
        <w:rPr>
          <w:rFonts w:ascii="Times New Roman" w:hAnsi="Times New Roman"/>
          <w:color w:val="000000" w:themeColor="text1"/>
          <w:sz w:val="24"/>
          <w:szCs w:val="24"/>
        </w:rPr>
        <w:t xml:space="preserve">de </w:t>
      </w:r>
      <w:r>
        <w:rPr>
          <w:rFonts w:ascii="Times New Roman" w:hAnsi="Times New Roman"/>
          <w:color w:val="000000" w:themeColor="text1"/>
          <w:sz w:val="24"/>
          <w:szCs w:val="24"/>
        </w:rPr>
        <w:t>R$ 0,01</w:t>
      </w:r>
      <w:r w:rsidRPr="005A02CF">
        <w:rPr>
          <w:rFonts w:ascii="Times New Roman" w:hAnsi="Times New Roman"/>
          <w:color w:val="000000" w:themeColor="text1"/>
          <w:sz w:val="24"/>
          <w:szCs w:val="24"/>
        </w:rPr>
        <w:t xml:space="preserve"> (</w:t>
      </w:r>
      <w:r>
        <w:rPr>
          <w:rFonts w:ascii="Times New Roman" w:hAnsi="Times New Roman"/>
          <w:color w:val="000000" w:themeColor="text1"/>
          <w:sz w:val="24"/>
          <w:szCs w:val="24"/>
        </w:rPr>
        <w:t>um centavo</w:t>
      </w:r>
      <w:r w:rsidRPr="005A02CF">
        <w:rPr>
          <w:rFonts w:ascii="Times New Roman" w:hAnsi="Times New Roman"/>
          <w:color w:val="000000" w:themeColor="text1"/>
          <w:sz w:val="24"/>
          <w:szCs w:val="24"/>
        </w:rPr>
        <w:t>).</w:t>
      </w:r>
    </w:p>
    <w:p w14:paraId="553BBCBF" w14:textId="77777777" w:rsidR="005E5902" w:rsidRDefault="005E5902" w:rsidP="005E5902">
      <w:pPr>
        <w:pStyle w:val="PargrafodaLista"/>
        <w:ind w:left="284" w:right="-568"/>
        <w:jc w:val="both"/>
        <w:rPr>
          <w:rFonts w:ascii="Times New Roman" w:hAnsi="Times New Roman" w:cs="Times New Roman"/>
          <w:sz w:val="24"/>
          <w:lang w:eastAsia="en-US"/>
        </w:rPr>
      </w:pPr>
    </w:p>
    <w:p w14:paraId="29971A13" w14:textId="580F123E"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8287124"/>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71076AC6" w14:textId="3C7735D6" w:rsidR="0028134F" w:rsidRPr="00DE43EF" w:rsidRDefault="0028134F" w:rsidP="00DE43EF">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lastRenderedPageBreak/>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lastRenderedPageBreak/>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8287125"/>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A348A4"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lastRenderedPageBreak/>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lastRenderedPageBreak/>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198287126"/>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07EFC26F" w14:textId="77777777" w:rsidR="007110D9" w:rsidRDefault="007110D9" w:rsidP="007110D9">
      <w:pPr>
        <w:ind w:right="-568"/>
        <w:jc w:val="both"/>
        <w:rPr>
          <w:rFonts w:ascii="Times New Roman" w:hAnsi="Times New Roman" w:cs="Times New Roman"/>
          <w:sz w:val="24"/>
        </w:rPr>
      </w:pPr>
    </w:p>
    <w:p w14:paraId="50605B28" w14:textId="03BD1C3B" w:rsidR="00E03446" w:rsidRPr="007110D9" w:rsidRDefault="00E03446" w:rsidP="007110D9">
      <w:pPr>
        <w:pStyle w:val="PargrafodaLista"/>
        <w:numPr>
          <w:ilvl w:val="1"/>
          <w:numId w:val="1"/>
        </w:numPr>
        <w:ind w:left="284" w:right="-568" w:firstLine="0"/>
        <w:jc w:val="both"/>
        <w:rPr>
          <w:rFonts w:ascii="Times New Roman" w:hAnsi="Times New Roman" w:cs="Times New Roman"/>
          <w:sz w:val="24"/>
        </w:rPr>
      </w:pPr>
      <w:r w:rsidRPr="007110D9">
        <w:rPr>
          <w:rFonts w:ascii="Times New Roman" w:hAnsi="Times New Roman" w:cs="Times New Roman"/>
          <w:color w:val="000000"/>
          <w:sz w:val="24"/>
          <w:lang w:eastAsia="en-US"/>
        </w:rPr>
        <w:t xml:space="preserve">Declarado o vencedor, </w:t>
      </w:r>
      <w:r w:rsidRPr="007110D9">
        <w:rPr>
          <w:rFonts w:ascii="Times New Roman" w:hAnsi="Times New Roman" w:cs="Times New Roman"/>
          <w:sz w:val="24"/>
        </w:rPr>
        <w:t xml:space="preserve">o proponente que desejar recorrer contra o julgamento efetuado poderá fazê-lo, através do e-mail </w:t>
      </w:r>
      <w:r w:rsidRPr="007110D9">
        <w:rPr>
          <w:rFonts w:ascii="Times New Roman" w:hAnsi="Times New Roman" w:cs="Times New Roman"/>
          <w:sz w:val="24"/>
          <w:u w:val="single"/>
        </w:rPr>
        <w:t>compras@palmeira.pr.leg.br</w:t>
      </w:r>
      <w:r w:rsidRPr="007110D9">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em outros 03 (três) 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lastRenderedPageBreak/>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3" w:name="_Toc198287127"/>
      <w:r w:rsidRPr="00DA788B">
        <w:rPr>
          <w:rFonts w:ascii="Times New Roman" w:hAnsi="Times New Roman" w:cs="Times New Roman"/>
          <w:sz w:val="24"/>
        </w:rPr>
        <w:t>CONTRATAÇÃO</w:t>
      </w:r>
      <w:bookmarkEnd w:id="13"/>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4" w:name="_Toc198287128"/>
      <w:r w:rsidRPr="00DA788B">
        <w:rPr>
          <w:rFonts w:ascii="Times New Roman" w:hAnsi="Times New Roman" w:cs="Times New Roman"/>
          <w:sz w:val="24"/>
        </w:rPr>
        <w:t>INFRAÇÕES E SANÇÕES ADMINISTRATIVAS</w:t>
      </w:r>
      <w:bookmarkEnd w:id="14"/>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lastRenderedPageBreak/>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5" w:name="_Hlk78351618"/>
      <w:bookmarkEnd w:id="15"/>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6" w:name="_Toc198287129"/>
      <w:r w:rsidRPr="00DA788B">
        <w:rPr>
          <w:rFonts w:ascii="Times New Roman" w:hAnsi="Times New Roman" w:cs="Times New Roman"/>
          <w:sz w:val="24"/>
        </w:rPr>
        <w:t>DAS DISPOSIÇÕES GERAIS</w:t>
      </w:r>
      <w:bookmarkEnd w:id="16"/>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51AE0415" w14:textId="77777777" w:rsidR="003850AA" w:rsidRDefault="003850AA" w:rsidP="005E5902">
      <w:pPr>
        <w:ind w:right="-568"/>
        <w:rPr>
          <w:rFonts w:ascii="Times New Roman" w:hAnsi="Times New Roman" w:cs="Times New Roman"/>
          <w:sz w:val="24"/>
        </w:rPr>
      </w:pPr>
    </w:p>
    <w:p w14:paraId="64BE2074" w14:textId="0D832A76"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F75795">
        <w:rPr>
          <w:rFonts w:ascii="Times New Roman" w:hAnsi="Times New Roman" w:cs="Times New Roman"/>
          <w:sz w:val="24"/>
        </w:rPr>
        <w:t>23</w:t>
      </w:r>
      <w:r w:rsidR="005E5902">
        <w:rPr>
          <w:rFonts w:ascii="Times New Roman" w:hAnsi="Times New Roman" w:cs="Times New Roman"/>
          <w:sz w:val="24"/>
        </w:rPr>
        <w:t xml:space="preserve"> de </w:t>
      </w:r>
      <w:r w:rsidR="00F75795">
        <w:rPr>
          <w:rFonts w:ascii="Times New Roman" w:hAnsi="Times New Roman" w:cs="Times New Roman"/>
          <w:sz w:val="24"/>
        </w:rPr>
        <w:t>outubro</w:t>
      </w:r>
      <w:r w:rsidR="00736D96">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103ACCD5" w14:textId="02285A60" w:rsidR="00B12062" w:rsidRDefault="00160771" w:rsidP="001A0809">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7" w:name="_Hlk82471863"/>
      <w:r w:rsidR="001104F8">
        <w:rPr>
          <w:rFonts w:ascii="Times New Roman" w:hAnsi="Times New Roman" w:cs="Times New Roman"/>
          <w:b/>
          <w:bCs/>
          <w:iCs/>
          <w:sz w:val="24"/>
        </w:rPr>
        <w:t>nte</w:t>
      </w:r>
    </w:p>
    <w:p w14:paraId="7432DA03" w14:textId="77777777" w:rsidR="00B12062" w:rsidRDefault="00B12062" w:rsidP="00087FCF">
      <w:pPr>
        <w:ind w:right="-568"/>
        <w:jc w:val="center"/>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8" w:name="_Toc198287130"/>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8"/>
    </w:p>
    <w:bookmarkEnd w:id="17"/>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7F838D44" w14:textId="77777777" w:rsidR="008557F1" w:rsidRPr="00550FB2"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171FF3B5" w14:textId="760AE344" w:rsidR="00DE15A0" w:rsidRPr="00550FB2" w:rsidRDefault="00550FB2" w:rsidP="00DE15A0">
      <w:pPr>
        <w:pStyle w:val="PargrafodaLista"/>
        <w:numPr>
          <w:ilvl w:val="1"/>
          <w:numId w:val="38"/>
        </w:numPr>
        <w:tabs>
          <w:tab w:val="left" w:pos="426"/>
          <w:tab w:val="left" w:pos="993"/>
        </w:tabs>
        <w:suppressAutoHyphens w:val="0"/>
        <w:ind w:left="0" w:right="-567" w:firstLine="0"/>
        <w:jc w:val="both"/>
        <w:rPr>
          <w:rFonts w:ascii="Times New Roman" w:hAnsi="Times New Roman" w:cs="Times New Roman"/>
          <w:sz w:val="24"/>
        </w:rPr>
      </w:pPr>
      <w:r w:rsidRPr="00550FB2">
        <w:rPr>
          <w:rFonts w:ascii="Times New Roman" w:hAnsi="Times New Roman" w:cs="Times New Roman"/>
          <w:b/>
          <w:sz w:val="24"/>
        </w:rPr>
        <w:t>Definição do objeto:</w:t>
      </w:r>
      <w:r w:rsidRPr="00550FB2">
        <w:rPr>
          <w:rFonts w:ascii="Times New Roman" w:hAnsi="Times New Roman" w:cs="Times New Roman"/>
          <w:bCs/>
          <w:sz w:val="24"/>
        </w:rPr>
        <w:t xml:space="preserve"> Aquisição de </w:t>
      </w:r>
      <w:r w:rsidR="00F75795">
        <w:rPr>
          <w:rFonts w:ascii="Times New Roman" w:hAnsi="Times New Roman" w:cs="Times New Roman"/>
          <w:bCs/>
          <w:sz w:val="24"/>
        </w:rPr>
        <w:t xml:space="preserve">mesa para sala de reuniões </w:t>
      </w:r>
      <w:r w:rsidRPr="00550FB2">
        <w:rPr>
          <w:rFonts w:ascii="Times New Roman" w:hAnsi="Times New Roman" w:cs="Times New Roman"/>
          <w:sz w:val="24"/>
        </w:rPr>
        <w:t>para atender as necessidades da Câmara Municipal de Palmeira</w:t>
      </w:r>
      <w:r w:rsidRPr="00550FB2">
        <w:rPr>
          <w:rFonts w:ascii="Times New Roman" w:hAnsi="Times New Roman" w:cs="Times New Roman"/>
          <w:bCs/>
          <w:sz w:val="24"/>
        </w:rPr>
        <w:t xml:space="preserve">, através de dispensa eletrônica, </w:t>
      </w:r>
      <w:r w:rsidRPr="00550FB2">
        <w:rPr>
          <w:rFonts w:ascii="Times New Roman" w:hAnsi="Times New Roman" w:cs="Times New Roman"/>
          <w:sz w:val="24"/>
        </w:rPr>
        <w:t>conforme exposto abaixo:</w:t>
      </w:r>
    </w:p>
    <w:p w14:paraId="2C0A32AE" w14:textId="496A893E" w:rsidR="00D36EFC" w:rsidRPr="00D36EFC" w:rsidRDefault="00D36EFC" w:rsidP="00DE15A0">
      <w:pPr>
        <w:pStyle w:val="PargrafodaLista"/>
        <w:tabs>
          <w:tab w:val="left" w:pos="142"/>
          <w:tab w:val="left" w:pos="426"/>
        </w:tabs>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4163"/>
        <w:gridCol w:w="778"/>
        <w:gridCol w:w="992"/>
        <w:gridCol w:w="1272"/>
        <w:gridCol w:w="1121"/>
      </w:tblGrid>
      <w:tr w:rsidR="00996987" w:rsidRPr="00996987" w14:paraId="7455B411" w14:textId="77777777" w:rsidTr="00F75795">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4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F75795" w:rsidRPr="00996987" w14:paraId="554215A0" w14:textId="77777777" w:rsidTr="00F75795">
        <w:tc>
          <w:tcPr>
            <w:tcW w:w="750" w:type="dxa"/>
            <w:tcBorders>
              <w:top w:val="single" w:sz="4" w:space="0" w:color="auto"/>
              <w:left w:val="single" w:sz="4" w:space="0" w:color="auto"/>
              <w:bottom w:val="single" w:sz="4" w:space="0" w:color="auto"/>
              <w:right w:val="single" w:sz="4" w:space="0" w:color="auto"/>
            </w:tcBorders>
          </w:tcPr>
          <w:p w14:paraId="16E9F0D5" w14:textId="77777777" w:rsidR="00F75795" w:rsidRPr="00D36EFC" w:rsidRDefault="00F75795" w:rsidP="00F75795">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4212" w:type="dxa"/>
            <w:tcBorders>
              <w:top w:val="single" w:sz="4" w:space="0" w:color="auto"/>
              <w:left w:val="single" w:sz="4" w:space="0" w:color="auto"/>
              <w:bottom w:val="single" w:sz="4" w:space="0" w:color="auto"/>
              <w:right w:val="single" w:sz="4" w:space="0" w:color="auto"/>
            </w:tcBorders>
            <w:hideMark/>
          </w:tcPr>
          <w:p w14:paraId="7B1D70B7" w14:textId="77777777" w:rsidR="00F75795" w:rsidRPr="00F75795" w:rsidRDefault="00F75795" w:rsidP="00F75795">
            <w:pPr>
              <w:pStyle w:val="PargrafodaLista"/>
              <w:ind w:left="0"/>
              <w:jc w:val="both"/>
              <w:rPr>
                <w:rFonts w:ascii="Times New Roman" w:hAnsi="Times New Roman" w:cs="Times New Roman"/>
                <w:color w:val="000000" w:themeColor="text1"/>
              </w:rPr>
            </w:pPr>
            <w:r w:rsidRPr="00F75795">
              <w:rPr>
                <w:rFonts w:ascii="Times New Roman" w:hAnsi="Times New Roman" w:cs="Times New Roman"/>
                <w:color w:val="000000" w:themeColor="text1"/>
              </w:rPr>
              <w:t xml:space="preserve">Mesa de reunião com design contemporâneo, formato retangular, de grandes dimensões, para acomodação de 8 a 10 lugares. O produto é composto por um tampo de vidro transparente e uma base única central, tipo pedestal, com acabamento na cor cinza. Especificações Técnicas Detalhadas: Tampo: Material: Vidro incolor, transparente, plano, com espessura mínima de 3 mm para garantir segurança e rigidez estrutural, dada a dimensão do vão. Formato: Retangular. Acabamento das Bordas: Bordas lapidadas e polidas para segurança dos usuários. Os cantos devem possuir leve arredondamento (raio a ser definido) para evitar acidentes com quinas vivas. Fixação: O tampo de vidro deve ser apoiado sobre a base de forma segura, utilizando calços de silicone ou ventosas de alta aderência para evitar seu deslocamento. Base (Estrutura de Sustentação): Tipo: Base única central (pedestal), com coluna vertical e sapata inferior retangular, dimensionada para prover máxima estabilidade ao tampo de grandes dimensões. Material: Estrutura fabricada em painel de madeira industrial de média densidade (MDF) ou de partículas de média densidade (MDP), com espessura mínima de 30 mm na coluna principal e na sapata, assegurando robustez e durabilidade. Revestimento: Superfície revestida em laminado melamínico de baixa pressão (BP) com acabamento na cor cinza. A textura deve ser lisa ou acetinada, resistente a riscos, abrasão e de fácil limpeza. Montagem: A estrutura deve ser unida por meio de ferragens metálicas de alta resistência, como parafusos, cavilhas e sistema </w:t>
            </w:r>
            <w:proofErr w:type="spellStart"/>
            <w:r w:rsidRPr="00F75795">
              <w:rPr>
                <w:rFonts w:ascii="Times New Roman" w:hAnsi="Times New Roman" w:cs="Times New Roman"/>
                <w:color w:val="000000" w:themeColor="text1"/>
              </w:rPr>
              <w:t>minifix</w:t>
            </w:r>
            <w:proofErr w:type="spellEnd"/>
            <w:r w:rsidRPr="00F75795">
              <w:rPr>
                <w:rFonts w:ascii="Times New Roman" w:hAnsi="Times New Roman" w:cs="Times New Roman"/>
                <w:color w:val="000000" w:themeColor="text1"/>
              </w:rPr>
              <w:t xml:space="preserve">, garantindo uma montagem firme e estável. Proteção de Piso: A sapata da base deve possuir sapatas niveladoras ou protetores de piso em polímero para evitar danos ao pavimento e permitir pequenos ajustes de nível. Dimensões: Comprimento Total: Entre 180 cm e 200 cm. Largura Total: Entre 100 cm e 120 cm. Altura Total: Entre 75 cm e 78 cm. Dimensões da Base (Sapata): Deverão ser proporcionais ao tampo para garantir máxima estabilidade, com medidas mínimas sugerida de 100 cm de comprimento por 60 cm de largura. Acabamento e Cor: Tampo: Vidro incolor transparente e liso. Base: Cor cinza, com textura lisa, fosca ou acetinada. Requisitos </w:t>
            </w:r>
            <w:r w:rsidRPr="00F75795">
              <w:rPr>
                <w:rFonts w:ascii="Times New Roman" w:hAnsi="Times New Roman" w:cs="Times New Roman"/>
                <w:color w:val="000000" w:themeColor="text1"/>
              </w:rPr>
              <w:lastRenderedPageBreak/>
              <w:t xml:space="preserve">Adicionais: O produto deve ser entregue montado na sede da Câmara Municipal. Capacidade: A mesa deve suportar uma carga uniformemente distribuída </w:t>
            </w:r>
            <w:r w:rsidRPr="00F75795">
              <w:rPr>
                <w:rFonts w:ascii="Times New Roman" w:hAnsi="Times New Roman" w:cs="Times New Roman"/>
              </w:rPr>
              <w:t>de, no mínimo, 80 kg sobre o tampo</w:t>
            </w:r>
            <w:r w:rsidRPr="00F75795">
              <w:rPr>
                <w:rFonts w:ascii="Times New Roman" w:hAnsi="Times New Roman" w:cs="Times New Roman"/>
                <w:color w:val="000000" w:themeColor="text1"/>
              </w:rPr>
              <w:t>.</w:t>
            </w:r>
          </w:p>
          <w:p w14:paraId="6B38BEF2" w14:textId="445E1A79" w:rsidR="00F75795" w:rsidRPr="00F75795" w:rsidRDefault="00F75795" w:rsidP="00F75795">
            <w:pPr>
              <w:pStyle w:val="PargrafodaLista"/>
              <w:ind w:left="0"/>
              <w:jc w:val="both"/>
              <w:rPr>
                <w:rFonts w:ascii="Times New Roman" w:hAnsi="Times New Roman" w:cs="Times New Roman"/>
                <w:color w:val="000000" w:themeColor="text1"/>
              </w:rPr>
            </w:pPr>
            <w:r w:rsidRPr="00F75795">
              <w:rPr>
                <w:rFonts w:ascii="Times New Roman" w:hAnsi="Times New Roman" w:cs="Times New Roman"/>
                <w:color w:val="000000" w:themeColor="text1"/>
              </w:rPr>
              <w:t>Modelo de referência:</w:t>
            </w:r>
          </w:p>
          <w:p w14:paraId="7B0248D7" w14:textId="77777777" w:rsidR="00F75795" w:rsidRPr="00F75795" w:rsidRDefault="00F75795" w:rsidP="00F75795">
            <w:pPr>
              <w:pStyle w:val="PargrafodaLista"/>
              <w:ind w:left="0"/>
              <w:jc w:val="both"/>
              <w:rPr>
                <w:rFonts w:ascii="Times New Roman" w:hAnsi="Times New Roman" w:cs="Times New Roman"/>
                <w:color w:val="000000" w:themeColor="text1"/>
              </w:rPr>
            </w:pPr>
            <w:r w:rsidRPr="00F75795">
              <w:rPr>
                <w:rFonts w:ascii="Times New Roman" w:hAnsi="Times New Roman" w:cs="Times New Roman"/>
                <w:noProof/>
              </w:rPr>
              <w:drawing>
                <wp:inline distT="0" distB="0" distL="0" distR="0" wp14:anchorId="2B139C1B" wp14:editId="324D93A2">
                  <wp:extent cx="2143125" cy="1585922"/>
                  <wp:effectExtent l="0" t="0" r="0" b="0"/>
                  <wp:docPr id="435011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11745" name=""/>
                          <pic:cNvPicPr/>
                        </pic:nvPicPr>
                        <pic:blipFill>
                          <a:blip r:embed="rId38"/>
                          <a:stretch>
                            <a:fillRect/>
                          </a:stretch>
                        </pic:blipFill>
                        <pic:spPr>
                          <a:xfrm>
                            <a:off x="0" y="0"/>
                            <a:ext cx="2155845" cy="1595335"/>
                          </a:xfrm>
                          <a:prstGeom prst="rect">
                            <a:avLst/>
                          </a:prstGeom>
                        </pic:spPr>
                      </pic:pic>
                    </a:graphicData>
                  </a:graphic>
                </wp:inline>
              </w:drawing>
            </w:r>
          </w:p>
          <w:p w14:paraId="27C8CA36" w14:textId="1E714980" w:rsidR="00F75795" w:rsidRPr="00F75795" w:rsidRDefault="00F75795" w:rsidP="00F75795">
            <w:pPr>
              <w:jc w:val="both"/>
              <w:rPr>
                <w:rFonts w:ascii="Times New Roman" w:hAnsi="Times New Roman" w:cs="Times New Roman"/>
                <w:color w:val="000000" w:themeColor="text1"/>
                <w:kern w:val="2"/>
                <w:szCs w:val="20"/>
                <w:lang w:eastAsia="en-US"/>
                <w14:ligatures w14:val="standardContextual"/>
              </w:rPr>
            </w:pPr>
          </w:p>
        </w:tc>
        <w:tc>
          <w:tcPr>
            <w:tcW w:w="708" w:type="dxa"/>
            <w:tcBorders>
              <w:top w:val="single" w:sz="4" w:space="0" w:color="auto"/>
              <w:left w:val="single" w:sz="4" w:space="0" w:color="auto"/>
              <w:bottom w:val="single" w:sz="4" w:space="0" w:color="auto"/>
              <w:right w:val="single" w:sz="4" w:space="0" w:color="auto"/>
            </w:tcBorders>
            <w:hideMark/>
          </w:tcPr>
          <w:p w14:paraId="5D02413F" w14:textId="2D102850" w:rsidR="00F75795" w:rsidRPr="00F75795" w:rsidRDefault="00F75795" w:rsidP="00F75795">
            <w:pPr>
              <w:jc w:val="center"/>
              <w:rPr>
                <w:rFonts w:ascii="Times New Roman" w:hAnsi="Times New Roman" w:cs="Times New Roman"/>
                <w:color w:val="000000" w:themeColor="text1"/>
                <w:kern w:val="2"/>
                <w:szCs w:val="20"/>
                <w:lang w:eastAsia="en-US"/>
                <w14:ligatures w14:val="standardContextual"/>
              </w:rPr>
            </w:pPr>
            <w:r w:rsidRPr="00F75795">
              <w:rPr>
                <w:rFonts w:ascii="Times New Roman" w:hAnsi="Times New Roman" w:cs="Times New Roman"/>
                <w:bCs/>
                <w:color w:val="000000" w:themeColor="text1"/>
              </w:rPr>
              <w:lastRenderedPageBreak/>
              <w:t>UN</w:t>
            </w:r>
          </w:p>
        </w:tc>
        <w:tc>
          <w:tcPr>
            <w:tcW w:w="993" w:type="dxa"/>
            <w:tcBorders>
              <w:top w:val="single" w:sz="4" w:space="0" w:color="auto"/>
              <w:left w:val="single" w:sz="4" w:space="0" w:color="auto"/>
              <w:bottom w:val="single" w:sz="4" w:space="0" w:color="auto"/>
              <w:right w:val="single" w:sz="4" w:space="0" w:color="auto"/>
            </w:tcBorders>
            <w:hideMark/>
          </w:tcPr>
          <w:p w14:paraId="3A8E009A" w14:textId="4584CB64" w:rsidR="00F75795" w:rsidRPr="00F75795" w:rsidRDefault="00F75795" w:rsidP="00F75795">
            <w:pPr>
              <w:jc w:val="center"/>
              <w:rPr>
                <w:rFonts w:ascii="Times New Roman" w:hAnsi="Times New Roman" w:cs="Times New Roman"/>
                <w:color w:val="000000" w:themeColor="text1"/>
                <w:kern w:val="2"/>
                <w:szCs w:val="20"/>
                <w:lang w:eastAsia="en-US"/>
                <w14:ligatures w14:val="standardContextual"/>
              </w:rPr>
            </w:pPr>
            <w:r w:rsidRPr="00F75795">
              <w:rPr>
                <w:rFonts w:ascii="Times New Roman" w:hAnsi="Times New Roman" w:cs="Times New Roman"/>
                <w:bCs/>
                <w:color w:val="000000" w:themeColor="text1"/>
              </w:rPr>
              <w:t>1</w:t>
            </w:r>
          </w:p>
        </w:tc>
        <w:tc>
          <w:tcPr>
            <w:tcW w:w="1275" w:type="dxa"/>
            <w:tcBorders>
              <w:top w:val="single" w:sz="4" w:space="0" w:color="auto"/>
              <w:left w:val="single" w:sz="4" w:space="0" w:color="auto"/>
              <w:bottom w:val="single" w:sz="4" w:space="0" w:color="auto"/>
              <w:right w:val="single" w:sz="4" w:space="0" w:color="auto"/>
            </w:tcBorders>
            <w:hideMark/>
          </w:tcPr>
          <w:p w14:paraId="74B9F14E" w14:textId="283939C3" w:rsidR="00F75795" w:rsidRPr="00F75795" w:rsidRDefault="00F75795" w:rsidP="00F75795">
            <w:pPr>
              <w:jc w:val="center"/>
              <w:rPr>
                <w:rFonts w:ascii="Times New Roman" w:hAnsi="Times New Roman" w:cs="Times New Roman"/>
                <w:color w:val="000000" w:themeColor="text1"/>
                <w:kern w:val="2"/>
                <w:szCs w:val="20"/>
                <w:lang w:eastAsia="en-US"/>
                <w14:ligatures w14:val="standardContextual"/>
              </w:rPr>
            </w:pPr>
            <w:r w:rsidRPr="00F75795">
              <w:rPr>
                <w:rFonts w:ascii="Times New Roman" w:hAnsi="Times New Roman" w:cs="Times New Roman"/>
                <w:color w:val="000000" w:themeColor="text1"/>
              </w:rPr>
              <w:t>3.028,37</w:t>
            </w:r>
          </w:p>
        </w:tc>
        <w:tc>
          <w:tcPr>
            <w:tcW w:w="1138" w:type="dxa"/>
            <w:tcBorders>
              <w:top w:val="single" w:sz="4" w:space="0" w:color="auto"/>
              <w:left w:val="single" w:sz="4" w:space="0" w:color="auto"/>
              <w:bottom w:val="single" w:sz="4" w:space="0" w:color="auto"/>
              <w:right w:val="single" w:sz="4" w:space="0" w:color="auto"/>
            </w:tcBorders>
            <w:hideMark/>
          </w:tcPr>
          <w:p w14:paraId="1C6B239E" w14:textId="1215BBC9" w:rsidR="00F75795" w:rsidRPr="00F75795" w:rsidRDefault="00F75795" w:rsidP="00F75795">
            <w:pPr>
              <w:jc w:val="center"/>
              <w:rPr>
                <w:rFonts w:ascii="Times New Roman" w:hAnsi="Times New Roman" w:cs="Times New Roman"/>
                <w:color w:val="000000" w:themeColor="text1"/>
                <w:kern w:val="2"/>
                <w:szCs w:val="20"/>
                <w:lang w:eastAsia="en-US"/>
                <w14:ligatures w14:val="standardContextual"/>
              </w:rPr>
            </w:pPr>
            <w:r w:rsidRPr="00F75795">
              <w:rPr>
                <w:rFonts w:ascii="Times New Roman" w:hAnsi="Times New Roman" w:cs="Times New Roman"/>
                <w:color w:val="000000" w:themeColor="text1"/>
              </w:rPr>
              <w:t>3.028,37</w:t>
            </w:r>
          </w:p>
        </w:tc>
      </w:tr>
    </w:tbl>
    <w:p w14:paraId="2C4B636C" w14:textId="77777777" w:rsidR="00F01BB5" w:rsidRDefault="00F01BB5" w:rsidP="00996987">
      <w:pPr>
        <w:ind w:right="-568"/>
        <w:jc w:val="both"/>
        <w:rPr>
          <w:rFonts w:ascii="Times New Roman" w:hAnsi="Times New Roman" w:cs="Times New Roman"/>
          <w:b/>
          <w:sz w:val="24"/>
        </w:rPr>
      </w:pPr>
    </w:p>
    <w:p w14:paraId="5831F834" w14:textId="2C329A04" w:rsidR="00996987" w:rsidRPr="00996987" w:rsidRDefault="00996987" w:rsidP="00996987">
      <w:pPr>
        <w:ind w:right="-568"/>
        <w:jc w:val="both"/>
        <w:rPr>
          <w:rFonts w:ascii="Times New Roman" w:hAnsi="Times New Roman" w:cs="Times New Roman"/>
          <w:color w:val="000000" w:themeColor="text1"/>
          <w:sz w:val="24"/>
        </w:rPr>
      </w:pPr>
      <w:r w:rsidRPr="00996987">
        <w:rPr>
          <w:rFonts w:ascii="Times New Roman" w:hAnsi="Times New Roman" w:cs="Times New Roman"/>
          <w:b/>
          <w:sz w:val="24"/>
        </w:rPr>
        <w:t>1.2. Critério de Julgamento</w:t>
      </w:r>
      <w:r w:rsidRPr="00996987">
        <w:rPr>
          <w:rFonts w:ascii="Times New Roman" w:hAnsi="Times New Roman" w:cs="Times New Roman"/>
          <w:sz w:val="24"/>
        </w:rPr>
        <w:t xml:space="preserve">: </w:t>
      </w:r>
      <w:r w:rsidRPr="00996987">
        <w:rPr>
          <w:rFonts w:ascii="Times New Roman" w:hAnsi="Times New Roman" w:cs="Times New Roman"/>
          <w:color w:val="000000" w:themeColor="text1"/>
          <w:sz w:val="24"/>
        </w:rPr>
        <w:t>Menor Preço por item.</w:t>
      </w:r>
    </w:p>
    <w:p w14:paraId="2D632536" w14:textId="77777777" w:rsidR="00996987" w:rsidRDefault="00996987" w:rsidP="00996987">
      <w:pPr>
        <w:ind w:right="-568"/>
        <w:jc w:val="both"/>
        <w:rPr>
          <w:rFonts w:ascii="Times New Roman" w:hAnsi="Times New Roman" w:cs="Times New Roman"/>
          <w:b/>
          <w:sz w:val="24"/>
        </w:rPr>
      </w:pPr>
    </w:p>
    <w:p w14:paraId="2A369A4C" w14:textId="56F9EFCE" w:rsidR="00037878" w:rsidRDefault="00996987" w:rsidP="00A2523B">
      <w:pPr>
        <w:ind w:right="-568"/>
        <w:jc w:val="both"/>
        <w:rPr>
          <w:rFonts w:ascii="Times New Roman" w:hAnsi="Times New Roman" w:cs="Times New Roman"/>
          <w:bCs/>
          <w:color w:val="000000" w:themeColor="text1"/>
          <w:sz w:val="24"/>
        </w:rPr>
      </w:pPr>
      <w:r w:rsidRPr="00DE15A0">
        <w:rPr>
          <w:rFonts w:ascii="Times New Roman" w:hAnsi="Times New Roman" w:cs="Times New Roman"/>
          <w:b/>
          <w:sz w:val="24"/>
        </w:rPr>
        <w:t>1.3. Valor total:</w:t>
      </w:r>
      <w:r w:rsidRPr="00DE15A0">
        <w:rPr>
          <w:rFonts w:ascii="Times New Roman" w:hAnsi="Times New Roman" w:cs="Times New Roman"/>
          <w:bCs/>
          <w:sz w:val="24"/>
        </w:rPr>
        <w:t xml:space="preserve"> </w:t>
      </w:r>
      <w:r w:rsidR="00550FB2" w:rsidRPr="00F75795">
        <w:rPr>
          <w:rFonts w:ascii="Times New Roman" w:hAnsi="Times New Roman" w:cs="Times New Roman"/>
          <w:bCs/>
          <w:sz w:val="24"/>
        </w:rPr>
        <w:t xml:space="preserve">O valor </w:t>
      </w:r>
      <w:r w:rsidR="00F75795" w:rsidRPr="00F75795">
        <w:rPr>
          <w:rFonts w:ascii="Times New Roman" w:hAnsi="Times New Roman" w:cs="Times New Roman"/>
          <w:bCs/>
          <w:sz w:val="24"/>
        </w:rPr>
        <w:t>total estimado para a execução do objeto descrito acima é de</w:t>
      </w:r>
      <w:r w:rsidR="00F75795" w:rsidRPr="00F75795">
        <w:rPr>
          <w:rFonts w:ascii="Times New Roman" w:hAnsi="Times New Roman" w:cs="Times New Roman"/>
          <w:bCs/>
          <w:color w:val="000000" w:themeColor="text1"/>
          <w:sz w:val="24"/>
        </w:rPr>
        <w:t xml:space="preserve"> </w:t>
      </w:r>
      <w:r w:rsidR="00F75795" w:rsidRPr="00F75795">
        <w:rPr>
          <w:rFonts w:ascii="Times New Roman" w:hAnsi="Times New Roman" w:cs="Times New Roman"/>
          <w:color w:val="000000" w:themeColor="text1"/>
          <w:sz w:val="24"/>
        </w:rPr>
        <w:t xml:space="preserve">R$ </w:t>
      </w:r>
      <w:r w:rsidR="00F75795" w:rsidRPr="00F75795">
        <w:rPr>
          <w:rFonts w:ascii="Times New Roman" w:hAnsi="Times New Roman" w:cs="Times New Roman"/>
          <w:sz w:val="24"/>
        </w:rPr>
        <w:t xml:space="preserve">3.028,37 (Três mil, vinte e oito reais e trinta e sete centavos), </w:t>
      </w:r>
      <w:r w:rsidR="00F75795" w:rsidRPr="00F75795">
        <w:rPr>
          <w:rFonts w:ascii="Times New Roman" w:hAnsi="Times New Roman" w:cs="Times New Roman"/>
          <w:bCs/>
          <w:iCs/>
          <w:color w:val="000000" w:themeColor="text1"/>
          <w:sz w:val="24"/>
        </w:rPr>
        <w:t>considerando os valores obtidos na pesquisa de mercado, conforme análise de cotação n°. 33/2025</w:t>
      </w:r>
      <w:r w:rsidR="00550FB2" w:rsidRPr="00F75795">
        <w:rPr>
          <w:rFonts w:ascii="Times New Roman" w:hAnsi="Times New Roman" w:cs="Times New Roman"/>
          <w:bCs/>
          <w:iCs/>
          <w:color w:val="000000" w:themeColor="text1"/>
          <w:sz w:val="24"/>
        </w:rPr>
        <w:t>.</w:t>
      </w:r>
    </w:p>
    <w:p w14:paraId="0648E7E2" w14:textId="77777777" w:rsidR="00550FB2" w:rsidRDefault="00550FB2" w:rsidP="00550FB2">
      <w:pPr>
        <w:ind w:left="1134" w:right="282"/>
        <w:jc w:val="both"/>
        <w:rPr>
          <w:bCs/>
          <w:color w:val="000000" w:themeColor="text1"/>
          <w:sz w:val="24"/>
        </w:rPr>
      </w:pPr>
    </w:p>
    <w:p w14:paraId="35F47DC7" w14:textId="77777777" w:rsidR="00550FB2" w:rsidRPr="00550FB2" w:rsidRDefault="00550FB2" w:rsidP="00550FB2">
      <w:pPr>
        <w:ind w:right="-568"/>
        <w:jc w:val="both"/>
        <w:rPr>
          <w:rFonts w:ascii="Times New Roman" w:hAnsi="Times New Roman" w:cs="Times New Roman"/>
          <w:bCs/>
          <w:color w:val="000000" w:themeColor="text1"/>
          <w:sz w:val="24"/>
        </w:rPr>
      </w:pPr>
      <w:r w:rsidRPr="00550FB2">
        <w:rPr>
          <w:rFonts w:ascii="Times New Roman" w:hAnsi="Times New Roman" w:cs="Times New Roman"/>
          <w:b/>
          <w:bCs/>
          <w:color w:val="000000" w:themeColor="text1"/>
          <w:sz w:val="24"/>
        </w:rPr>
        <w:t xml:space="preserve">1.4. Intenção de Registro de Preços: </w:t>
      </w:r>
      <w:r w:rsidRPr="00550FB2">
        <w:rPr>
          <w:rFonts w:ascii="Times New Roman" w:hAnsi="Times New Roman" w:cs="Times New Roman"/>
          <w:sz w:val="24"/>
        </w:rPr>
        <w:t>Considerando que este órgão público é de pequeno porte, com estrutura administrativa e operacional reduzida, e que não dispõe de pessoal suficiente para coordenar ou controlar eventuais participações de outros órgãos ou entidades, a publicação da Intenção de Registro de Preços (IRP) será dispensada no presente caso.</w:t>
      </w:r>
    </w:p>
    <w:p w14:paraId="7288D464" w14:textId="77777777" w:rsidR="00550FB2" w:rsidRPr="00D36EFC" w:rsidRDefault="00550FB2" w:rsidP="00A2523B">
      <w:pPr>
        <w:ind w:right="-568"/>
        <w:jc w:val="both"/>
        <w:rPr>
          <w:rFonts w:ascii="Times New Roman" w:hAnsi="Times New Roman" w:cs="Times New Roman"/>
          <w:bCs/>
          <w:color w:val="000000" w:themeColor="text1"/>
          <w:sz w:val="24"/>
        </w:rPr>
      </w:pPr>
    </w:p>
    <w:p w14:paraId="61ABE978" w14:textId="77777777" w:rsidR="00996987" w:rsidRPr="00D36EFC" w:rsidRDefault="00996987" w:rsidP="00996987">
      <w:pPr>
        <w:ind w:right="-568"/>
        <w:jc w:val="both"/>
        <w:rPr>
          <w:rFonts w:ascii="Times New Roman" w:hAnsi="Times New Roman" w:cs="Times New Roman"/>
          <w:b/>
          <w:bCs/>
          <w:sz w:val="24"/>
        </w:rPr>
      </w:pPr>
      <w:r w:rsidRPr="00D36EFC">
        <w:rPr>
          <w:rFonts w:ascii="Times New Roman" w:hAnsi="Times New Roman" w:cs="Times New Roman"/>
          <w:b/>
          <w:bCs/>
          <w:sz w:val="24"/>
        </w:rPr>
        <w:t>2- Justificativa:</w:t>
      </w:r>
    </w:p>
    <w:p w14:paraId="716C5EA3" w14:textId="77777777" w:rsidR="00F75795" w:rsidRPr="00F75795" w:rsidRDefault="00F75795" w:rsidP="00F75795">
      <w:pPr>
        <w:autoSpaceDE w:val="0"/>
        <w:autoSpaceDN w:val="0"/>
        <w:adjustRightInd w:val="0"/>
        <w:ind w:right="-568" w:firstLine="282"/>
        <w:jc w:val="both"/>
        <w:rPr>
          <w:rFonts w:ascii="Times New Roman" w:hAnsi="Times New Roman" w:cs="Times New Roman"/>
          <w:sz w:val="24"/>
        </w:rPr>
      </w:pPr>
      <w:r w:rsidRPr="00F75795">
        <w:rPr>
          <w:rFonts w:ascii="Times New Roman" w:hAnsi="Times New Roman" w:cs="Times New Roman"/>
          <w:sz w:val="24"/>
        </w:rPr>
        <w:t xml:space="preserve">Justifica-se a presente aquisição, para atender de forma adequada e funcional às particularidades da sala de reuniões da Câmara Municipal, considerando, sobretudo, a integração harmônica com os móveis já existentes (cadeiras) e a otimização do espaço físico disponível. </w:t>
      </w:r>
    </w:p>
    <w:p w14:paraId="6577804F" w14:textId="77777777" w:rsidR="00F75795" w:rsidRPr="00F75795" w:rsidRDefault="00F75795" w:rsidP="00F75795">
      <w:pPr>
        <w:autoSpaceDE w:val="0"/>
        <w:autoSpaceDN w:val="0"/>
        <w:adjustRightInd w:val="0"/>
        <w:ind w:right="-568" w:firstLine="282"/>
        <w:jc w:val="both"/>
        <w:rPr>
          <w:rFonts w:ascii="Times New Roman" w:hAnsi="Times New Roman" w:cs="Times New Roman"/>
          <w:bCs/>
          <w:color w:val="000000" w:themeColor="text1"/>
          <w:sz w:val="24"/>
        </w:rPr>
      </w:pPr>
      <w:r w:rsidRPr="00F75795">
        <w:rPr>
          <w:rFonts w:ascii="Times New Roman" w:hAnsi="Times New Roman" w:cs="Times New Roman"/>
          <w:bCs/>
          <w:color w:val="000000" w:themeColor="text1"/>
          <w:sz w:val="24"/>
        </w:rPr>
        <w:t xml:space="preserve">A recente publicação da Resolução nº 176/2025, em especial a inclusão do Artigo 42-A, representa uma modernização fundamental nos procedimentos legislativos desta Casa. O referido artigo estabelece: "É permitida a participação remota nas reuniões das Comissões Permanentes, por meio de videoconferência, desde que atendidas as seguintes exigências cumulativas:".  A adequação do Gabinete Geral é a solução mais eficiente e estratégica para suprir essa lacuna. A conversão do espaço permitirá a criação de um ambiente dedicado e preparado para a realização de reuniões em formato híbrido, atendendo simultaneamente aos participantes presenciais e remotos com a mesma qualidade e isonomia. </w:t>
      </w:r>
    </w:p>
    <w:p w14:paraId="34824286" w14:textId="77777777" w:rsidR="00F75795" w:rsidRPr="00F75795" w:rsidRDefault="00F75795" w:rsidP="00F75795">
      <w:pPr>
        <w:autoSpaceDE w:val="0"/>
        <w:autoSpaceDN w:val="0"/>
        <w:adjustRightInd w:val="0"/>
        <w:ind w:right="-568" w:firstLine="282"/>
        <w:jc w:val="both"/>
        <w:rPr>
          <w:rFonts w:ascii="Times New Roman" w:hAnsi="Times New Roman" w:cs="Times New Roman"/>
          <w:bCs/>
          <w:color w:val="000000" w:themeColor="text1"/>
          <w:sz w:val="24"/>
        </w:rPr>
      </w:pPr>
      <w:r w:rsidRPr="00F75795">
        <w:rPr>
          <w:rFonts w:ascii="Times New Roman" w:hAnsi="Times New Roman" w:cs="Times New Roman"/>
          <w:bCs/>
          <w:color w:val="000000" w:themeColor="text1"/>
          <w:sz w:val="24"/>
        </w:rPr>
        <w:t xml:space="preserve">Para cumprir as exigências da Resolução, a nova sala deverá ser equipada com:  Sistema de áudio e Vídeo de Alta Qualidade: Câmeras, microfones e sistema de som que permitam que todos os participantes (presenciais e remotos) possam ver e ouvir uns aos outros de forma clara e sem interrupções; Conectividade Estável: Link de internet dedicado e de alta velocidade para garantir a estabilidade da transmissão e evitar quedas de conexão durante as sessões; Mobiliário Adequado: Mesa e cadeiras que permitam a correta disposição dos equipamentos e o conforto dos participantes presenciais, otimizando o enquadramento das câmeras; Infraestrutura de TI: Telas ou projetores para visualização dos participantes remotos e compartilhamento de documentos, além de sistemas para registro de presença e votação eletrônica à distância. </w:t>
      </w:r>
    </w:p>
    <w:p w14:paraId="043ED0C5" w14:textId="77777777" w:rsidR="00F75795" w:rsidRPr="00F75795" w:rsidRDefault="00F75795" w:rsidP="00F75795">
      <w:pPr>
        <w:autoSpaceDE w:val="0"/>
        <w:autoSpaceDN w:val="0"/>
        <w:adjustRightInd w:val="0"/>
        <w:ind w:right="-568" w:firstLine="282"/>
        <w:jc w:val="both"/>
        <w:rPr>
          <w:rFonts w:ascii="Times New Roman" w:hAnsi="Times New Roman" w:cs="Times New Roman"/>
          <w:bCs/>
          <w:color w:val="000000" w:themeColor="text1"/>
          <w:sz w:val="24"/>
        </w:rPr>
      </w:pPr>
      <w:r w:rsidRPr="00F75795">
        <w:rPr>
          <w:rFonts w:ascii="Times New Roman" w:hAnsi="Times New Roman" w:cs="Times New Roman"/>
          <w:bCs/>
          <w:color w:val="000000" w:themeColor="text1"/>
          <w:sz w:val="24"/>
        </w:rPr>
        <w:lastRenderedPageBreak/>
        <w:t>Dessa forma, a escolha da mesa com o descritivo específico demonstra-se não apenas adequada, mas necessária para garantir a plena funcionalidade do ambiente, evitando adaptações inadequadas ou futuras despesas com readequações.</w:t>
      </w:r>
    </w:p>
    <w:p w14:paraId="2A9B43A1" w14:textId="77777777" w:rsidR="00DE15A0" w:rsidRPr="00996987" w:rsidRDefault="00DE15A0" w:rsidP="00DE15A0">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996987">
        <w:rPr>
          <w:rFonts w:ascii="Times New Roman" w:hAnsi="Times New Roman" w:cs="Times New Roman"/>
          <w:b/>
          <w:bCs/>
          <w:sz w:val="24"/>
        </w:rPr>
        <w:t xml:space="preserve">2.1 Estudo Técnico Preliminar: </w:t>
      </w:r>
      <w:r w:rsidRPr="00996987">
        <w:rPr>
          <w:rFonts w:ascii="Times New Roman" w:hAnsi="Times New Roman" w:cs="Times New Roman"/>
          <w:bCs/>
          <w:sz w:val="24"/>
        </w:rPr>
        <w:t>D</w:t>
      </w:r>
      <w:r w:rsidRPr="00996987">
        <w:rPr>
          <w:rFonts w:ascii="Times New Roman" w:hAnsi="Times New Roman" w:cs="Times New Roman"/>
          <w:bCs/>
          <w:color w:val="000000" w:themeColor="text1"/>
          <w:sz w:val="24"/>
        </w:rPr>
        <w:t>ispensado nos termos do inciso I do Art. 9º da Resolução n°. 147/2023.</w:t>
      </w:r>
    </w:p>
    <w:p w14:paraId="79298C81" w14:textId="77777777" w:rsidR="00996987" w:rsidRPr="00996987"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Default="00996987" w:rsidP="00815A1D">
      <w:pPr>
        <w:pStyle w:val="Nivel2"/>
        <w:numPr>
          <w:ilvl w:val="0"/>
          <w:numId w:val="0"/>
        </w:numPr>
        <w:spacing w:before="0" w:after="0" w:line="240" w:lineRule="auto"/>
        <w:ind w:right="-568"/>
        <w:rPr>
          <w:rFonts w:ascii="Times New Roman" w:hAnsi="Times New Roman"/>
          <w:b/>
          <w:color w:val="000000" w:themeColor="text1"/>
          <w:sz w:val="24"/>
        </w:rPr>
      </w:pPr>
      <w:r w:rsidRPr="00996987">
        <w:rPr>
          <w:rFonts w:ascii="Times New Roman" w:hAnsi="Times New Roman"/>
          <w:b/>
          <w:color w:val="000000" w:themeColor="text1"/>
          <w:sz w:val="24"/>
        </w:rPr>
        <w:t xml:space="preserve">2.2 Descrição da solução como um todo considerando o ciclo de vida do objeto e especificação do produto: </w:t>
      </w:r>
    </w:p>
    <w:p w14:paraId="5D2F5DEB" w14:textId="77777777" w:rsidR="00F75795" w:rsidRPr="00F75795" w:rsidRDefault="00F75795" w:rsidP="00F75795">
      <w:pPr>
        <w:autoSpaceDE w:val="0"/>
        <w:autoSpaceDN w:val="0"/>
        <w:adjustRightInd w:val="0"/>
        <w:ind w:right="-568" w:firstLine="708"/>
        <w:jc w:val="both"/>
        <w:rPr>
          <w:rFonts w:ascii="Times New Roman" w:hAnsi="Times New Roman" w:cs="Times New Roman"/>
          <w:bCs/>
          <w:color w:val="000000" w:themeColor="text1"/>
          <w:sz w:val="24"/>
        </w:rPr>
      </w:pPr>
      <w:r w:rsidRPr="00F75795">
        <w:rPr>
          <w:rFonts w:ascii="Times New Roman" w:hAnsi="Times New Roman" w:cs="Times New Roman"/>
          <w:bCs/>
          <w:color w:val="000000" w:themeColor="text1"/>
          <w:sz w:val="24"/>
        </w:rPr>
        <w:t>A presente aquisição tem por objetivo a implementação de uma solução completa para a adequação da sala de reuniões da Câmara Municipal, com foco na realização de sessões em formato híbrido, promovendo maior eficiência, acessibilidade e integração entre os participantes presenciais e remotos.</w:t>
      </w:r>
    </w:p>
    <w:p w14:paraId="7D32F64E" w14:textId="77777777" w:rsidR="00F75795" w:rsidRPr="00F75795" w:rsidRDefault="00F75795" w:rsidP="00F75795">
      <w:pPr>
        <w:autoSpaceDE w:val="0"/>
        <w:autoSpaceDN w:val="0"/>
        <w:adjustRightInd w:val="0"/>
        <w:ind w:right="-568" w:firstLine="708"/>
        <w:jc w:val="both"/>
        <w:rPr>
          <w:rFonts w:ascii="Times New Roman" w:hAnsi="Times New Roman" w:cs="Times New Roman"/>
          <w:bCs/>
          <w:color w:val="000000" w:themeColor="text1"/>
          <w:sz w:val="24"/>
        </w:rPr>
      </w:pPr>
      <w:r w:rsidRPr="00F75795">
        <w:rPr>
          <w:rFonts w:ascii="Times New Roman" w:hAnsi="Times New Roman" w:cs="Times New Roman"/>
          <w:bCs/>
          <w:color w:val="000000" w:themeColor="text1"/>
          <w:sz w:val="24"/>
        </w:rPr>
        <w:t>A solução contempla a aquisição de mesa de reunião com especificações técnicas definidas, levando em consideração aspectos de compatibilidade com o mobiliário já existente, aproveitamento do espaço físico disponível, padronização visual e funcionalidade para a instalação de equipamentos tecnológicos.</w:t>
      </w:r>
    </w:p>
    <w:p w14:paraId="5509CD3B" w14:textId="77777777" w:rsidR="001A0809" w:rsidRDefault="001A0809" w:rsidP="00550FB2">
      <w:pPr>
        <w:autoSpaceDE w:val="0"/>
        <w:autoSpaceDN w:val="0"/>
        <w:adjustRightInd w:val="0"/>
        <w:ind w:right="282"/>
        <w:jc w:val="both"/>
        <w:rPr>
          <w:bCs/>
          <w:sz w:val="24"/>
        </w:rPr>
      </w:pPr>
    </w:p>
    <w:p w14:paraId="74133BA7" w14:textId="77777777" w:rsidR="001A0809" w:rsidRPr="001A0809" w:rsidRDefault="001A0809" w:rsidP="001A0809">
      <w:pPr>
        <w:tabs>
          <w:tab w:val="left" w:pos="7938"/>
        </w:tabs>
        <w:ind w:right="-568"/>
        <w:jc w:val="both"/>
        <w:rPr>
          <w:rFonts w:ascii="Times New Roman" w:hAnsi="Times New Roman" w:cs="Times New Roman"/>
          <w:b/>
          <w:bCs/>
          <w:sz w:val="24"/>
        </w:rPr>
      </w:pPr>
      <w:r w:rsidRPr="001A0809">
        <w:rPr>
          <w:rFonts w:ascii="Times New Roman" w:hAnsi="Times New Roman" w:cs="Times New Roman"/>
          <w:b/>
          <w:bCs/>
          <w:sz w:val="24"/>
        </w:rPr>
        <w:t xml:space="preserve">2.3 Previsão no Plano Anual de Contratação: </w:t>
      </w:r>
    </w:p>
    <w:p w14:paraId="134ADC59" w14:textId="77777777" w:rsidR="00F75795" w:rsidRPr="00F75795" w:rsidRDefault="00F75795" w:rsidP="00F75795">
      <w:pPr>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 xml:space="preserve">Não foi previsto no Plano de Contratação Anual 2025, entretanto a necessidade foi justificada através do documento de formalização de demanda. </w:t>
      </w:r>
    </w:p>
    <w:p w14:paraId="2D95D32A" w14:textId="77777777" w:rsidR="00F01BB5" w:rsidRPr="000378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6F2A88CF" w14:textId="77777777" w:rsidR="00F75795" w:rsidRPr="00F75795" w:rsidRDefault="00815A1D" w:rsidP="00F75795">
      <w:pPr>
        <w:tabs>
          <w:tab w:val="left" w:pos="1276"/>
          <w:tab w:val="left" w:pos="1701"/>
          <w:tab w:val="left" w:pos="9072"/>
        </w:tabs>
        <w:ind w:right="-568"/>
        <w:jc w:val="both"/>
        <w:rPr>
          <w:rFonts w:ascii="Times New Roman" w:hAnsi="Times New Roman" w:cs="Times New Roman"/>
          <w:sz w:val="24"/>
        </w:rPr>
      </w:pPr>
      <w:r w:rsidRPr="00F75795">
        <w:rPr>
          <w:rFonts w:ascii="Times New Roman" w:hAnsi="Times New Roman" w:cs="Times New Roman"/>
          <w:sz w:val="24"/>
        </w:rPr>
        <w:t>3.1</w:t>
      </w:r>
      <w:r w:rsidRPr="00F75795">
        <w:rPr>
          <w:rFonts w:ascii="Times New Roman" w:hAnsi="Times New Roman" w:cs="Times New Roman"/>
          <w:sz w:val="24"/>
          <w:lang w:eastAsia="en-US"/>
        </w:rPr>
        <w:t xml:space="preserve"> </w:t>
      </w:r>
      <w:r w:rsidR="00F75795" w:rsidRPr="00F75795">
        <w:rPr>
          <w:rFonts w:ascii="Times New Roman" w:hAnsi="Times New Roman" w:cs="Times New Roman"/>
          <w:sz w:val="24"/>
          <w:lang w:eastAsia="en-US"/>
        </w:rPr>
        <w:t>A contratação será atendida pela seguinte dotação</w:t>
      </w:r>
      <w:r w:rsidR="00F75795" w:rsidRPr="00F75795">
        <w:rPr>
          <w:rFonts w:ascii="Times New Roman" w:hAnsi="Times New Roman" w:cs="Times New Roman"/>
          <w:sz w:val="24"/>
        </w:rPr>
        <w:t>: Mobiliário em Geral:</w:t>
      </w:r>
    </w:p>
    <w:p w14:paraId="4DCF4EE8" w14:textId="77777777" w:rsidR="00F75795" w:rsidRPr="00F75795" w:rsidRDefault="00F75795" w:rsidP="00F75795">
      <w:pPr>
        <w:tabs>
          <w:tab w:val="left" w:pos="1276"/>
          <w:tab w:val="left" w:pos="1701"/>
          <w:tab w:val="left" w:pos="9072"/>
        </w:tabs>
        <w:ind w:right="-568"/>
        <w:jc w:val="both"/>
        <w:rPr>
          <w:rFonts w:ascii="Times New Roman" w:hAnsi="Times New Roman" w:cs="Times New Roman"/>
          <w:sz w:val="24"/>
          <w:lang w:eastAsia="en-US"/>
        </w:rPr>
      </w:pPr>
      <w:r w:rsidRPr="00F75795">
        <w:rPr>
          <w:rFonts w:ascii="Times New Roman" w:hAnsi="Times New Roman" w:cs="Times New Roman"/>
          <w:sz w:val="24"/>
          <w:lang w:eastAsia="en-US"/>
        </w:rPr>
        <w:t>01.001.01.031.0001.1.001.4.4.90.52.00.00</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35E9F52B"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1A5AA99C" w14:textId="77777777" w:rsidR="00F75795" w:rsidRDefault="00F75795" w:rsidP="00F75795">
      <w:pPr>
        <w:pStyle w:val="Nivel2"/>
        <w:numPr>
          <w:ilvl w:val="0"/>
          <w:numId w:val="0"/>
        </w:numPr>
        <w:spacing w:before="0" w:after="0" w:line="240" w:lineRule="auto"/>
        <w:ind w:right="-568"/>
        <w:rPr>
          <w:rFonts w:ascii="Times New Roman" w:hAnsi="Times New Roman"/>
          <w:sz w:val="24"/>
          <w:szCs w:val="24"/>
        </w:rPr>
      </w:pPr>
      <w:r w:rsidRPr="008B4E06">
        <w:rPr>
          <w:rFonts w:ascii="Times New Roman" w:hAnsi="Times New Roman"/>
          <w:color w:val="000000" w:themeColor="text1"/>
          <w:sz w:val="24"/>
          <w:szCs w:val="24"/>
        </w:rPr>
        <w:t xml:space="preserve">4.1.1 </w:t>
      </w:r>
      <w:r w:rsidRPr="008B4E06">
        <w:rPr>
          <w:rFonts w:ascii="Times New Roman" w:hAnsi="Times New Roman"/>
          <w:sz w:val="24"/>
          <w:szCs w:val="24"/>
        </w:rPr>
        <w:t>O prazo para</w:t>
      </w:r>
      <w:r>
        <w:rPr>
          <w:rFonts w:ascii="Times New Roman" w:hAnsi="Times New Roman"/>
          <w:sz w:val="24"/>
          <w:szCs w:val="24"/>
        </w:rPr>
        <w:t xml:space="preserve"> entrega é de 15 </w:t>
      </w:r>
      <w:r w:rsidRPr="00D33614">
        <w:rPr>
          <w:rFonts w:ascii="Times New Roman" w:hAnsi="Times New Roman"/>
          <w:sz w:val="24"/>
          <w:szCs w:val="24"/>
        </w:rPr>
        <w:t>(quinze) dias úteis, contados da data de recebimento da Nota de Empenho</w:t>
      </w:r>
      <w:r>
        <w:rPr>
          <w:rFonts w:ascii="Times New Roman" w:hAnsi="Times New Roman"/>
          <w:sz w:val="24"/>
          <w:szCs w:val="24"/>
        </w:rPr>
        <w:t>;</w:t>
      </w:r>
    </w:p>
    <w:p w14:paraId="23298271" w14:textId="77777777" w:rsidR="00F75795" w:rsidRDefault="00F75795" w:rsidP="00F75795">
      <w:pPr>
        <w:pStyle w:val="Nivel2"/>
        <w:numPr>
          <w:ilvl w:val="0"/>
          <w:numId w:val="0"/>
        </w:numPr>
        <w:spacing w:before="0" w:after="0" w:line="240" w:lineRule="auto"/>
        <w:ind w:right="-568"/>
        <w:rPr>
          <w:rFonts w:ascii="Times New Roman" w:hAnsi="Times New Roman"/>
          <w:color w:val="000000" w:themeColor="text1"/>
          <w:sz w:val="24"/>
          <w:szCs w:val="24"/>
        </w:rPr>
      </w:pPr>
      <w:r>
        <w:rPr>
          <w:rFonts w:ascii="Times New Roman" w:hAnsi="Times New Roman"/>
          <w:color w:val="000000" w:themeColor="text1"/>
          <w:sz w:val="24"/>
          <w:szCs w:val="24"/>
        </w:rPr>
        <w:t xml:space="preserve">4.1.2 </w:t>
      </w:r>
      <w:r w:rsidRPr="00D33614">
        <w:rPr>
          <w:rFonts w:ascii="Times New Roman" w:hAnsi="Times New Roman"/>
          <w:color w:val="000000" w:themeColor="text1"/>
          <w:sz w:val="24"/>
          <w:szCs w:val="24"/>
        </w:rPr>
        <w:t>O produto deve ser entregue montado na sede da Câmara Municipal.</w:t>
      </w:r>
    </w:p>
    <w:p w14:paraId="38E6CE5E" w14:textId="1B4B0428" w:rsidR="00037878" w:rsidRPr="00DE15A0" w:rsidRDefault="00037878" w:rsidP="00F75795">
      <w:pPr>
        <w:tabs>
          <w:tab w:val="left" w:pos="1560"/>
        </w:tabs>
        <w:ind w:right="-568"/>
        <w:jc w:val="both"/>
        <w:rPr>
          <w:rFonts w:ascii="Times New Roman" w:hAnsi="Times New Roman" w:cs="Times New Roman"/>
          <w:color w:val="000000" w:themeColor="text1"/>
          <w:sz w:val="24"/>
        </w:rPr>
      </w:pPr>
    </w:p>
    <w:p w14:paraId="0BB7D921" w14:textId="77777777" w:rsidR="00142C7E" w:rsidRPr="00142C7E" w:rsidRDefault="00142C7E" w:rsidP="00142C7E">
      <w:pPr>
        <w:ind w:right="-568"/>
        <w:jc w:val="both"/>
        <w:rPr>
          <w:rFonts w:ascii="Times New Roman" w:hAnsi="Times New Roman" w:cs="Times New Roman"/>
          <w:color w:val="000000" w:themeColor="text1"/>
          <w:sz w:val="24"/>
        </w:rPr>
      </w:pPr>
      <w:r w:rsidRPr="00142C7E">
        <w:rPr>
          <w:rFonts w:ascii="Times New Roman" w:hAnsi="Times New Roman" w:cs="Times New Roman"/>
          <w:b/>
          <w:bCs/>
          <w:color w:val="000000" w:themeColor="text1"/>
          <w:sz w:val="24"/>
        </w:rPr>
        <w:t>4.2</w:t>
      </w:r>
      <w:r w:rsidRPr="00142C7E">
        <w:rPr>
          <w:rFonts w:ascii="Times New Roman" w:hAnsi="Times New Roman" w:cs="Times New Roman"/>
          <w:color w:val="000000" w:themeColor="text1"/>
          <w:sz w:val="24"/>
        </w:rPr>
        <w:t xml:space="preserve"> </w:t>
      </w:r>
      <w:r w:rsidRPr="00142C7E">
        <w:rPr>
          <w:rFonts w:ascii="Times New Roman" w:hAnsi="Times New Roman" w:cs="Times New Roman"/>
          <w:b/>
          <w:bCs/>
          <w:sz w:val="24"/>
        </w:rPr>
        <w:t>– Local de entrega/execução, responsável pelo recebimento do objeto:</w:t>
      </w:r>
    </w:p>
    <w:p w14:paraId="2419D01D" w14:textId="3098586F" w:rsidR="00F75795" w:rsidRPr="00F75795" w:rsidRDefault="00F75795" w:rsidP="00F75795">
      <w:pPr>
        <w:pStyle w:val="Nivel2"/>
        <w:numPr>
          <w:ilvl w:val="0"/>
          <w:numId w:val="0"/>
        </w:numPr>
        <w:spacing w:before="0" w:after="0" w:line="240" w:lineRule="auto"/>
        <w:ind w:right="-568"/>
        <w:rPr>
          <w:rFonts w:ascii="Times New Roman" w:hAnsi="Times New Roman"/>
          <w:color w:val="000000" w:themeColor="text1"/>
          <w:sz w:val="24"/>
          <w:szCs w:val="24"/>
        </w:rPr>
      </w:pPr>
      <w:r w:rsidRPr="00F75795">
        <w:rPr>
          <w:rFonts w:ascii="Times New Roman" w:hAnsi="Times New Roman"/>
          <w:sz w:val="24"/>
          <w:szCs w:val="24"/>
        </w:rPr>
        <w:t>4.2.1 Local de entrega: Rua Cel. Vida, 211 – Centro – Palmeira – Paraná,</w:t>
      </w:r>
      <w:r w:rsidRPr="00F75795">
        <w:rPr>
          <w:rFonts w:ascii="Times New Roman" w:eastAsia="Arial" w:hAnsi="Times New Roman"/>
          <w:sz w:val="24"/>
          <w:szCs w:val="24"/>
        </w:rPr>
        <w:t xml:space="preserve"> de segunda a sexta-feira (duas úteis) das 08h às 12h – 13h às 17h.</w:t>
      </w:r>
    </w:p>
    <w:p w14:paraId="0D51B0FF" w14:textId="77777777" w:rsidR="00F75795" w:rsidRPr="00F75795" w:rsidRDefault="00F75795" w:rsidP="00F75795">
      <w:pPr>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4.2.2 Responsável pelo recebimento: João Eraldo Martins Padilha – Diretor Financeiro.</w:t>
      </w:r>
    </w:p>
    <w:p w14:paraId="11FFCC8E" w14:textId="77777777" w:rsidR="00F75795" w:rsidRPr="00F75795" w:rsidRDefault="00F75795" w:rsidP="00F75795">
      <w:pPr>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4.2.3 Os produtos serão recebidos definitivamente, juntamente com a nota fiscal, pelo responsável pelo acompanhamento e fiscalização do contrato, após a verificação da qualidade do serviço e consequente aceitação mediante termo detalhado.</w:t>
      </w:r>
    </w:p>
    <w:p w14:paraId="0B517167" w14:textId="77777777" w:rsidR="00DE15A0" w:rsidRPr="00DE15A0" w:rsidRDefault="00DE15A0" w:rsidP="00DE15A0">
      <w:pPr>
        <w:ind w:right="-568"/>
        <w:jc w:val="both"/>
        <w:rPr>
          <w:rFonts w:ascii="Times New Roman" w:eastAsia="Arial" w:hAnsi="Times New Roman" w:cs="Times New Roman"/>
          <w:color w:val="000000" w:themeColor="text1"/>
          <w:sz w:val="24"/>
        </w:rPr>
      </w:pPr>
    </w:p>
    <w:p w14:paraId="57D22FD0" w14:textId="3F9AB771" w:rsidR="00A13FDD" w:rsidRPr="00A13FDD" w:rsidRDefault="00A13FDD" w:rsidP="00A13FDD">
      <w:pPr>
        <w:ind w:right="-568"/>
        <w:jc w:val="both"/>
        <w:rPr>
          <w:rFonts w:ascii="Times New Roman" w:hAnsi="Times New Roman" w:cs="Times New Roman"/>
          <w:b/>
          <w:bCs/>
          <w:color w:val="000000" w:themeColor="text1"/>
          <w:sz w:val="24"/>
        </w:rPr>
      </w:pPr>
      <w:r w:rsidRPr="00A13FD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3</w:t>
      </w:r>
      <w:r w:rsidRPr="00A13FDD">
        <w:rPr>
          <w:rFonts w:ascii="Times New Roman" w:hAnsi="Times New Roman" w:cs="Times New Roman"/>
          <w:b/>
          <w:bCs/>
          <w:color w:val="000000" w:themeColor="text1"/>
          <w:sz w:val="24"/>
        </w:rPr>
        <w:t xml:space="preserve"> – Liquidação:</w:t>
      </w:r>
    </w:p>
    <w:p w14:paraId="1112012A" w14:textId="0FF559A8"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a data da emissão; </w:t>
      </w:r>
    </w:p>
    <w:p w14:paraId="2AC8C023"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lastRenderedPageBreak/>
        <w:t xml:space="preserve">o período respectivo de execução do contrato; </w:t>
      </w:r>
    </w:p>
    <w:p w14:paraId="2DAC30DF"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 xml:space="preserve">o valor a pagar; e </w:t>
      </w:r>
    </w:p>
    <w:p w14:paraId="41DBA81D" w14:textId="77777777" w:rsidR="00F01BB5" w:rsidRPr="00F01BB5"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F01BB5">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9" w:anchor="art68" w:history="1">
        <w:r w:rsidRPr="00F01BB5">
          <w:rPr>
            <w:rFonts w:ascii="Times New Roman" w:hAnsi="Times New Roman"/>
            <w:color w:val="000000" w:themeColor="text1"/>
            <w:sz w:val="24"/>
            <w:szCs w:val="24"/>
          </w:rPr>
          <w:t xml:space="preserve">art. 68 da Lei nº 14.133, de 2021.  </w:t>
        </w:r>
      </w:hyperlink>
      <w:r w:rsidRPr="00F01BB5">
        <w:rPr>
          <w:rFonts w:ascii="Times New Roman" w:hAnsi="Times New Roman"/>
          <w:color w:val="000000" w:themeColor="text1"/>
          <w:sz w:val="24"/>
          <w:szCs w:val="24"/>
        </w:rPr>
        <w:t xml:space="preserve"> </w:t>
      </w:r>
    </w:p>
    <w:p w14:paraId="5BC2D163" w14:textId="76EA8AF5"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7</w:t>
      </w:r>
      <w:r w:rsidRPr="00F01BB5">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F01BB5"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F01BB5">
        <w:rPr>
          <w:rFonts w:ascii="Times New Roman" w:hAnsi="Times New Roman"/>
          <w:color w:val="000000" w:themeColor="text1"/>
          <w:sz w:val="24"/>
          <w:szCs w:val="24"/>
        </w:rPr>
        <w:t>4.</w:t>
      </w:r>
      <w:r w:rsidR="008557F1">
        <w:rPr>
          <w:rFonts w:ascii="Times New Roman" w:hAnsi="Times New Roman"/>
          <w:color w:val="000000" w:themeColor="text1"/>
          <w:sz w:val="24"/>
          <w:szCs w:val="24"/>
        </w:rPr>
        <w:t>3</w:t>
      </w:r>
      <w:r w:rsidRPr="00F01BB5">
        <w:rPr>
          <w:rFonts w:ascii="Times New Roman" w:hAnsi="Times New Roman"/>
          <w:color w:val="000000" w:themeColor="text1"/>
          <w:sz w:val="24"/>
          <w:szCs w:val="24"/>
        </w:rPr>
        <w:t>.</w:t>
      </w:r>
      <w:r w:rsidR="00815A1D">
        <w:rPr>
          <w:rFonts w:ascii="Times New Roman" w:hAnsi="Times New Roman"/>
          <w:color w:val="000000" w:themeColor="text1"/>
          <w:sz w:val="24"/>
          <w:szCs w:val="24"/>
        </w:rPr>
        <w:t>8</w:t>
      </w:r>
      <w:r w:rsidRPr="00F01BB5">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A13FDD"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815A1D" w:rsidRDefault="00815A1D" w:rsidP="00815A1D">
      <w:pPr>
        <w:jc w:val="both"/>
        <w:rPr>
          <w:rFonts w:ascii="Times New Roman" w:hAnsi="Times New Roman" w:cs="Times New Roman"/>
          <w:color w:val="000000" w:themeColor="text1"/>
          <w:sz w:val="24"/>
        </w:rPr>
      </w:pPr>
      <w:r w:rsidRPr="00815A1D">
        <w:rPr>
          <w:rFonts w:ascii="Times New Roman" w:hAnsi="Times New Roman" w:cs="Times New Roman"/>
          <w:b/>
          <w:bCs/>
          <w:color w:val="000000" w:themeColor="text1"/>
          <w:sz w:val="24"/>
        </w:rPr>
        <w:t>4.</w:t>
      </w:r>
      <w:r w:rsidR="008557F1">
        <w:rPr>
          <w:rFonts w:ascii="Times New Roman" w:hAnsi="Times New Roman" w:cs="Times New Roman"/>
          <w:b/>
          <w:bCs/>
          <w:color w:val="000000" w:themeColor="text1"/>
          <w:sz w:val="24"/>
        </w:rPr>
        <w:t>4</w:t>
      </w:r>
      <w:r w:rsidRPr="00815A1D">
        <w:rPr>
          <w:rFonts w:ascii="Times New Roman" w:hAnsi="Times New Roman" w:cs="Times New Roman"/>
          <w:b/>
          <w:bCs/>
          <w:color w:val="000000" w:themeColor="text1"/>
          <w:sz w:val="24"/>
        </w:rPr>
        <w:t xml:space="preserve"> – Prazo e forma de pagamento:</w:t>
      </w:r>
    </w:p>
    <w:p w14:paraId="57B1D314" w14:textId="10E59F6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.1 O pagamento será efetuado no prazo de até 10 (dez) dias úteis contados da finalização da liquidação da despesa.</w:t>
      </w:r>
    </w:p>
    <w:p w14:paraId="5BFB88CC" w14:textId="2361938B"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.2 O pagamento será realizado por meio de ordem bancária, para crédito em banco, agência e conta corrente ou PIX indicados pelo contratado.</w:t>
      </w:r>
    </w:p>
    <w:p w14:paraId="5BBBCE7A" w14:textId="6F0092F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.3 Será considerada data do pagamento o dia em que constar como emitida a ordem bancária para pagamento.</w:t>
      </w:r>
    </w:p>
    <w:p w14:paraId="4EED0C64" w14:textId="570AB664" w:rsidR="00815A1D" w:rsidRPr="00815A1D" w:rsidRDefault="00815A1D" w:rsidP="00815A1D">
      <w:pPr>
        <w:pStyle w:val="Nivel2"/>
        <w:numPr>
          <w:ilvl w:val="0"/>
          <w:numId w:val="0"/>
        </w:numPr>
        <w:spacing w:before="0" w:after="0" w:line="240" w:lineRule="auto"/>
        <w:ind w:right="-568"/>
        <w:rPr>
          <w:rFonts w:ascii="Times New Roman" w:hAnsi="Times New Roman"/>
          <w:color w:val="000000" w:themeColor="text1"/>
          <w:sz w:val="24"/>
          <w:szCs w:val="24"/>
        </w:rPr>
      </w:pPr>
      <w:r w:rsidRPr="00815A1D">
        <w:rPr>
          <w:rFonts w:ascii="Times New Roman" w:hAnsi="Times New Roman"/>
          <w:color w:val="000000" w:themeColor="text1"/>
          <w:sz w:val="24"/>
          <w:szCs w:val="24"/>
        </w:rPr>
        <w:t>4.</w:t>
      </w:r>
      <w:r w:rsidR="008557F1">
        <w:rPr>
          <w:rFonts w:ascii="Times New Roman" w:hAnsi="Times New Roman"/>
          <w:color w:val="000000" w:themeColor="text1"/>
          <w:sz w:val="24"/>
          <w:szCs w:val="24"/>
        </w:rPr>
        <w:t>4</w:t>
      </w:r>
      <w:r w:rsidRPr="00815A1D">
        <w:rPr>
          <w:rFonts w:ascii="Times New Roman" w:hAnsi="Times New Roman"/>
          <w:color w:val="000000" w:themeColor="text1"/>
          <w:sz w:val="24"/>
          <w:szCs w:val="24"/>
        </w:rPr>
        <w:t>.4 Quando do pagamento, será efetuada a retenção tributária prevista na legislação aplicável.</w:t>
      </w:r>
    </w:p>
    <w:p w14:paraId="77012BA5" w14:textId="1F508C15" w:rsidR="00815A1D" w:rsidRPr="00815A1D" w:rsidRDefault="00815A1D" w:rsidP="00815A1D">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815A1D">
        <w:rPr>
          <w:rFonts w:ascii="Times New Roman" w:hAnsi="Times New Roman" w:cs="Times New Roman"/>
          <w:color w:val="000000" w:themeColor="text1"/>
          <w:sz w:val="24"/>
        </w:rPr>
        <w:t>4.</w:t>
      </w:r>
      <w:r w:rsidR="008557F1">
        <w:rPr>
          <w:rFonts w:ascii="Times New Roman" w:hAnsi="Times New Roman" w:cs="Times New Roman"/>
          <w:color w:val="000000" w:themeColor="text1"/>
          <w:sz w:val="24"/>
        </w:rPr>
        <w:t>4</w:t>
      </w:r>
      <w:r w:rsidRPr="00815A1D">
        <w:rPr>
          <w:rFonts w:ascii="Times New Roman" w:hAnsi="Times New Roman" w:cs="Times New Roman"/>
          <w:color w:val="000000" w:themeColor="text1"/>
          <w:sz w:val="24"/>
        </w:rPr>
        <w:t xml:space="preserve">.5 </w:t>
      </w:r>
      <w:r w:rsidRPr="00815A1D">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815A1D">
        <w:rPr>
          <w:rFonts w:ascii="Times New Roman" w:hAnsi="Times New Roman" w:cs="Times New Roman"/>
        </w:rPr>
        <w:t xml:space="preserve"> </w:t>
      </w:r>
      <w:r w:rsidRPr="00815A1D">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14521B03" w14:textId="701AB3AE" w:rsidR="00A13FDD" w:rsidRDefault="00A13FDD" w:rsidP="00A13FDD">
      <w:pPr>
        <w:ind w:right="-568"/>
        <w:jc w:val="both"/>
        <w:rPr>
          <w:rFonts w:ascii="Times New Roman" w:hAnsi="Times New Roman" w:cs="Times New Roman"/>
          <w:b/>
          <w:bCs/>
          <w:sz w:val="24"/>
        </w:rPr>
      </w:pPr>
    </w:p>
    <w:p w14:paraId="25DAC841" w14:textId="77777777" w:rsidR="00AA22F2" w:rsidRPr="00AA22F2" w:rsidRDefault="00AA22F2" w:rsidP="00AA22F2">
      <w:pPr>
        <w:ind w:right="-568"/>
        <w:jc w:val="both"/>
        <w:rPr>
          <w:rFonts w:ascii="Times New Roman" w:hAnsi="Times New Roman" w:cs="Times New Roman"/>
          <w:b/>
          <w:bCs/>
          <w:sz w:val="24"/>
        </w:rPr>
      </w:pPr>
      <w:r w:rsidRPr="00AA22F2">
        <w:rPr>
          <w:rFonts w:ascii="Times New Roman" w:hAnsi="Times New Roman" w:cs="Times New Roman"/>
          <w:b/>
          <w:bCs/>
          <w:sz w:val="24"/>
        </w:rPr>
        <w:t>4.5 – Condições de garantia e assistência técnica:</w:t>
      </w:r>
    </w:p>
    <w:p w14:paraId="5541333D" w14:textId="77777777" w:rsidR="00AA22F2" w:rsidRPr="00AA22F2" w:rsidRDefault="00AA22F2" w:rsidP="00AA22F2">
      <w:pPr>
        <w:ind w:right="-568"/>
        <w:jc w:val="both"/>
        <w:rPr>
          <w:rFonts w:ascii="Times New Roman" w:eastAsia="Arial" w:hAnsi="Times New Roman" w:cs="Times New Roman"/>
          <w:color w:val="000000" w:themeColor="text1"/>
          <w:sz w:val="24"/>
        </w:rPr>
      </w:pPr>
      <w:r w:rsidRPr="00AA22F2">
        <w:rPr>
          <w:rFonts w:ascii="Times New Roman" w:hAnsi="Times New Roman" w:cs="Times New Roman"/>
          <w:color w:val="000000" w:themeColor="text1"/>
          <w:sz w:val="24"/>
        </w:rPr>
        <w:t xml:space="preserve">4.5.1 </w:t>
      </w:r>
      <w:r w:rsidRPr="00AA22F2">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14E72596" w14:textId="0299ABB6" w:rsidR="00AA22F2" w:rsidRPr="00AA22F2" w:rsidRDefault="00AA22F2" w:rsidP="00AA22F2">
      <w:pPr>
        <w:jc w:val="both"/>
        <w:rPr>
          <w:rFonts w:ascii="Times New Roman" w:hAnsi="Times New Roman" w:cs="Times New Roman"/>
          <w:sz w:val="24"/>
        </w:rPr>
      </w:pPr>
    </w:p>
    <w:p w14:paraId="7899C701" w14:textId="77777777" w:rsidR="00AA22F2" w:rsidRPr="00AA22F2" w:rsidRDefault="00AA22F2" w:rsidP="00AA22F2">
      <w:pPr>
        <w:ind w:right="-568"/>
        <w:jc w:val="both"/>
        <w:rPr>
          <w:rFonts w:ascii="Times New Roman" w:hAnsi="Times New Roman" w:cs="Times New Roman"/>
          <w:b/>
          <w:bCs/>
          <w:sz w:val="24"/>
        </w:rPr>
      </w:pPr>
      <w:r w:rsidRPr="00AA22F2">
        <w:rPr>
          <w:rFonts w:ascii="Times New Roman" w:hAnsi="Times New Roman" w:cs="Times New Roman"/>
          <w:b/>
          <w:bCs/>
          <w:sz w:val="24"/>
        </w:rPr>
        <w:t>4.6 – Requisitos da contratação:</w:t>
      </w:r>
    </w:p>
    <w:p w14:paraId="3E746FEB" w14:textId="77777777" w:rsidR="00AA22F2" w:rsidRPr="00AA22F2" w:rsidRDefault="00AA22F2" w:rsidP="00AA22F2">
      <w:pPr>
        <w:ind w:right="-568"/>
        <w:jc w:val="both"/>
        <w:rPr>
          <w:rFonts w:ascii="Times New Roman" w:hAnsi="Times New Roman" w:cs="Times New Roman"/>
          <w:sz w:val="24"/>
        </w:rPr>
      </w:pPr>
      <w:r w:rsidRPr="00AA22F2">
        <w:rPr>
          <w:rFonts w:ascii="Times New Roman" w:hAnsi="Times New Roman" w:cs="Times New Roman"/>
          <w:sz w:val="24"/>
        </w:rPr>
        <w:t xml:space="preserve">4.6.1 Não é admitida a subcontratação do objeto. </w:t>
      </w:r>
    </w:p>
    <w:p w14:paraId="5C5D0BC7" w14:textId="77777777" w:rsidR="00AA22F2" w:rsidRPr="00DE15A0" w:rsidRDefault="00AA22F2" w:rsidP="00DE15A0">
      <w:pPr>
        <w:jc w:val="both"/>
        <w:rPr>
          <w:rFonts w:ascii="Times New Roman" w:hAnsi="Times New Roman" w:cs="Times New Roman"/>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lastRenderedPageBreak/>
        <w:t>5 – Modelo de Gestão do Contrato:</w:t>
      </w:r>
    </w:p>
    <w:p w14:paraId="1CDAF10E" w14:textId="77777777" w:rsidR="00F01BB5"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contrato será substituído pelo aceite da nota de empenho</w:t>
      </w:r>
      <w:r w:rsidRPr="00D039C4">
        <w:rPr>
          <w:rFonts w:ascii="Times New Roman" w:hAnsi="Times New Roman"/>
          <w:sz w:val="24"/>
          <w:szCs w:val="24"/>
        </w:rPr>
        <w:t>.</w:t>
      </w:r>
    </w:p>
    <w:p w14:paraId="165E5D50"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5.2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3D2E7485" w14:textId="77777777" w:rsidR="00F01BB5" w:rsidRPr="00D039C4" w:rsidRDefault="00F01BB5" w:rsidP="00F01BB5">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 execução</w:t>
      </w:r>
      <w:r>
        <w:rPr>
          <w:rFonts w:ascii="Times New Roman" w:hAnsi="Times New Roman"/>
          <w:sz w:val="24"/>
          <w:szCs w:val="24"/>
        </w:rPr>
        <w:t xml:space="preserve"> </w:t>
      </w:r>
      <w:r w:rsidRPr="00D039C4">
        <w:rPr>
          <w:rFonts w:ascii="Times New Roman" w:hAnsi="Times New Roman"/>
          <w:sz w:val="24"/>
          <w:szCs w:val="24"/>
        </w:rPr>
        <w:t>deverá ser acompanhada e fiscalizada pelo(s) fiscal(</w:t>
      </w:r>
      <w:proofErr w:type="spellStart"/>
      <w:r w:rsidRPr="00D039C4">
        <w:rPr>
          <w:rFonts w:ascii="Times New Roman" w:hAnsi="Times New Roman"/>
          <w:sz w:val="24"/>
          <w:szCs w:val="24"/>
        </w:rPr>
        <w:t>is</w:t>
      </w:r>
      <w:proofErr w:type="spellEnd"/>
      <w:r w:rsidRPr="00D039C4">
        <w:rPr>
          <w:rFonts w:ascii="Times New Roman" w:hAnsi="Times New Roman"/>
          <w:sz w:val="24"/>
          <w:szCs w:val="24"/>
        </w:rPr>
        <w:t>), ou pelos respectivos substitutos (Lei nº 14.133/2021, art. 117, caput).</w:t>
      </w:r>
    </w:p>
    <w:p w14:paraId="353632F8" w14:textId="77777777" w:rsidR="00037878" w:rsidRPr="00037878" w:rsidRDefault="00037878"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6F205FF9" w14:textId="77777777" w:rsidR="001A0809"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 xml:space="preserve">.1.1 Empresário individual: inscrição no Registro Público de Empresas Mercantis, a cargo da Junta Comercial da respectiva sede; </w:t>
      </w:r>
    </w:p>
    <w:p w14:paraId="480ECF03" w14:textId="77777777" w:rsidR="001A0809" w:rsidRPr="00563C2F" w:rsidRDefault="001A0809" w:rsidP="001A0809">
      <w:pPr>
        <w:pStyle w:val="Default"/>
        <w:tabs>
          <w:tab w:val="left" w:pos="7938"/>
        </w:tabs>
        <w:ind w:right="-568"/>
        <w:jc w:val="both"/>
        <w:rPr>
          <w:rFonts w:ascii="Times New Roman" w:hAnsi="Times New Roman" w:cs="Times New Roman"/>
        </w:rPr>
      </w:pPr>
      <w:r w:rsidRPr="00563C2F">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563C2F">
        <w:rPr>
          <w:rFonts w:ascii="Times New Roman" w:hAnsi="Times New Roman" w:cs="Times New Roman"/>
        </w:rPr>
        <w:t>https://www.gov.br/empresas</w:t>
      </w:r>
      <w:r w:rsidRPr="00563C2F">
        <w:rPr>
          <w:rFonts w:ascii="Times New Roman" w:hAnsi="Times New Roman" w:cs="Times New Roman"/>
          <w:color w:val="auto"/>
        </w:rPr>
        <w:t>-e-negocios/pt-br/empreendedor;</w:t>
      </w:r>
    </w:p>
    <w:p w14:paraId="7B289428"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3</w:t>
      </w:r>
      <w:r w:rsidRPr="00061C46">
        <w:rPr>
          <w:rFonts w:ascii="Times New Roman" w:hAnsi="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EC8BC37"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4</w:t>
      </w:r>
      <w:r w:rsidRPr="00061C46">
        <w:rPr>
          <w:rFonts w:ascii="Times New Roman" w:hAnsi="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061C46">
          <w:rPr>
            <w:rFonts w:ascii="Times New Roman" w:hAnsi="Times New Roman"/>
            <w:sz w:val="24"/>
            <w:szCs w:val="24"/>
          </w:rPr>
          <w:t>Normativa DREI/ME n.º 77, de 18 de março de 2020</w:t>
        </w:r>
      </w:hyperlink>
      <w:r w:rsidRPr="00061C46">
        <w:rPr>
          <w:rFonts w:ascii="Times New Roman" w:hAnsi="Times New Roman"/>
          <w:sz w:val="24"/>
          <w:szCs w:val="24"/>
        </w:rPr>
        <w:t>.</w:t>
      </w:r>
    </w:p>
    <w:p w14:paraId="55E96338"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5</w:t>
      </w:r>
      <w:r w:rsidRPr="00061C46">
        <w:rPr>
          <w:rFonts w:ascii="Times New Roman" w:hAnsi="Times New Roman"/>
          <w:sz w:val="24"/>
          <w:szCs w:val="24"/>
        </w:rPr>
        <w:t xml:space="preserve"> Sociedade simples: inscrição do ato constitutivo no Registro Civil de Pessoas Jurídicas do local de sua sede, acompanhada de documento comprobatório de seus administradores;</w:t>
      </w:r>
    </w:p>
    <w:p w14:paraId="759041FE"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6</w:t>
      </w:r>
      <w:r w:rsidRPr="00061C46">
        <w:rPr>
          <w:rFonts w:ascii="Times New Roman" w:hAnsi="Times New Roman"/>
          <w:sz w:val="24"/>
          <w:szCs w:val="24"/>
        </w:rPr>
        <w:t xml:space="preserve">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9" w:name="_Int_ySfCXwr4"/>
      <w:r w:rsidRPr="00061C46">
        <w:rPr>
          <w:rFonts w:ascii="Times New Roman" w:hAnsi="Times New Roman"/>
          <w:sz w:val="24"/>
          <w:szCs w:val="24"/>
        </w:rPr>
        <w:t>Mercantis onde</w:t>
      </w:r>
      <w:bookmarkEnd w:id="19"/>
      <w:r w:rsidRPr="00061C46">
        <w:rPr>
          <w:rFonts w:ascii="Times New Roman" w:hAnsi="Times New Roman"/>
          <w:sz w:val="24"/>
          <w:szCs w:val="24"/>
        </w:rPr>
        <w:t xml:space="preserve"> opera, com averbação no Registro onde tem sede a matriz;</w:t>
      </w:r>
    </w:p>
    <w:p w14:paraId="3A40A7A2"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7</w:t>
      </w:r>
      <w:r w:rsidRPr="00061C46">
        <w:rPr>
          <w:rFonts w:ascii="Times New Roman" w:hAnsi="Times New Roman"/>
          <w:sz w:val="24"/>
          <w:szCs w:val="24"/>
        </w:rPr>
        <w:t xml:space="preserve"> Sociedade cooperativa: ata de fundação e estatuto social, com a ata da assembleia que o aprovou, devidamente arquivado na Junta Comercial ou inscrito no Registro Civil das Pessoas Jurídicas da respectiva sede, além do registro de que trata o </w:t>
      </w:r>
      <w:hyperlink r:id="rId41" w:anchor="art107" w:history="1">
        <w:r w:rsidRPr="00061C46">
          <w:rPr>
            <w:rFonts w:ascii="Times New Roman" w:hAnsi="Times New Roman"/>
            <w:sz w:val="24"/>
            <w:szCs w:val="24"/>
          </w:rPr>
          <w:t>art. 107 da Lei nº 5.764, de 16 de dezembro 1971</w:t>
        </w:r>
      </w:hyperlink>
      <w:r w:rsidRPr="00061C46">
        <w:rPr>
          <w:rFonts w:ascii="Times New Roman" w:hAnsi="Times New Roman"/>
          <w:sz w:val="24"/>
          <w:szCs w:val="24"/>
        </w:rPr>
        <w:t>.</w:t>
      </w:r>
    </w:p>
    <w:p w14:paraId="5D6BBD27" w14:textId="77777777" w:rsidR="001A0809" w:rsidRPr="00061C46" w:rsidRDefault="001A0809" w:rsidP="001A0809">
      <w:pPr>
        <w:pStyle w:val="Nivel2"/>
        <w:numPr>
          <w:ilvl w:val="0"/>
          <w:numId w:val="0"/>
        </w:numPr>
        <w:tabs>
          <w:tab w:val="left" w:pos="7938"/>
        </w:tabs>
        <w:spacing w:before="0" w:after="0" w:line="240" w:lineRule="auto"/>
        <w:ind w:right="-568"/>
        <w:rPr>
          <w:rFonts w:ascii="Times New Roman" w:hAnsi="Times New Roman"/>
          <w:sz w:val="24"/>
          <w:szCs w:val="24"/>
        </w:rPr>
      </w:pPr>
      <w:r>
        <w:rPr>
          <w:rFonts w:ascii="Times New Roman" w:hAnsi="Times New Roman"/>
          <w:sz w:val="24"/>
          <w:szCs w:val="24"/>
        </w:rPr>
        <w:t>6</w:t>
      </w:r>
      <w:r w:rsidRPr="00061C46">
        <w:rPr>
          <w:rFonts w:ascii="Times New Roman" w:hAnsi="Times New Roman"/>
          <w:sz w:val="24"/>
          <w:szCs w:val="24"/>
        </w:rPr>
        <w:t>.1.</w:t>
      </w:r>
      <w:r>
        <w:rPr>
          <w:rFonts w:ascii="Times New Roman" w:hAnsi="Times New Roman"/>
          <w:sz w:val="24"/>
          <w:szCs w:val="24"/>
        </w:rPr>
        <w:t>8</w:t>
      </w:r>
      <w:r w:rsidRPr="00061C46">
        <w:rPr>
          <w:rFonts w:ascii="Times New Roman" w:hAnsi="Times New Roman"/>
          <w:sz w:val="24"/>
          <w:szCs w:val="24"/>
        </w:rPr>
        <w:t xml:space="preserve">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lastRenderedPageBreak/>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2" w:anchor="art4" w:history="1">
        <w:proofErr w:type="spellStart"/>
        <w:r w:rsidRPr="001A0809">
          <w:rPr>
            <w:rStyle w:val="Hyperlink"/>
            <w:rFonts w:ascii="Times New Roman" w:hAnsi="Times New Roman"/>
            <w:color w:val="000000" w:themeColor="text1"/>
            <w:sz w:val="24"/>
            <w:szCs w:val="24"/>
            <w:u w:val="none"/>
          </w:rPr>
          <w:t>arts</w:t>
        </w:r>
        <w:proofErr w:type="spellEnd"/>
        <w:r w:rsidRPr="001A0809">
          <w:rPr>
            <w:rStyle w:val="Hyperlink"/>
            <w:rFonts w:ascii="Times New Roman" w:hAnsi="Times New Roman"/>
            <w:color w:val="000000" w:themeColor="text1"/>
            <w:sz w:val="24"/>
            <w:szCs w:val="24"/>
            <w:u w:val="none"/>
          </w:rPr>
          <w:t>. 4º, inciso XI, 21, inciso I</w:t>
        </w:r>
      </w:hyperlink>
      <w:r w:rsidRPr="001A0809">
        <w:rPr>
          <w:rFonts w:ascii="Times New Roman" w:hAnsi="Times New Roman"/>
          <w:color w:val="000000" w:themeColor="text1"/>
          <w:sz w:val="24"/>
          <w:szCs w:val="24"/>
        </w:rPr>
        <w:t xml:space="preserve"> e </w:t>
      </w:r>
      <w:hyperlink r:id="rId43" w:anchor="art42" w:history="1">
        <w:r w:rsidRPr="001A0809">
          <w:rPr>
            <w:rStyle w:val="Hyperlink"/>
            <w:rFonts w:ascii="Times New Roman" w:hAnsi="Times New Roman"/>
            <w:color w:val="000000" w:themeColor="text1"/>
            <w:sz w:val="24"/>
            <w:szCs w:val="24"/>
            <w:u w:val="none"/>
          </w:rPr>
          <w:t>42, §§2º a 6º da Lei n. 5.764, de 1971</w:t>
        </w:r>
      </w:hyperlink>
      <w:r w:rsidRPr="001A0809">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44" w:anchor="art107" w:history="1">
        <w:r w:rsidRPr="001A0809">
          <w:rPr>
            <w:rStyle w:val="Hyperlink"/>
            <w:rFonts w:ascii="Times New Roman" w:hAnsi="Times New Roman" w:cs="Times New Roman"/>
            <w:color w:val="000000" w:themeColor="text1"/>
            <w:sz w:val="24"/>
            <w:szCs w:val="24"/>
            <w:u w:val="none"/>
          </w:rPr>
          <w:t>Lei n. 5.764, de 1971, art. 107</w:t>
        </w:r>
      </w:hyperlink>
      <w:r w:rsidRPr="00037878">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5" w:anchor="art112" w:history="1">
        <w:r w:rsidRPr="001A0809">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DE15A0" w:rsidRDefault="00037878" w:rsidP="00DE15A0">
      <w:pPr>
        <w:autoSpaceDE w:val="0"/>
        <w:autoSpaceDN w:val="0"/>
        <w:adjustRightInd w:val="0"/>
        <w:ind w:right="-568"/>
        <w:jc w:val="both"/>
        <w:rPr>
          <w:rFonts w:ascii="Times New Roman" w:hAnsi="Times New Roman" w:cs="Times New Roman"/>
          <w:b/>
          <w:color w:val="000000" w:themeColor="text1"/>
          <w:sz w:val="24"/>
        </w:rPr>
      </w:pPr>
      <w:r w:rsidRPr="00DE15A0">
        <w:rPr>
          <w:rFonts w:ascii="Times New Roman" w:hAnsi="Times New Roman" w:cs="Times New Roman"/>
          <w:b/>
          <w:color w:val="000000" w:themeColor="text1"/>
          <w:sz w:val="24"/>
        </w:rPr>
        <w:t>7- Obrigações da contratada:</w:t>
      </w:r>
    </w:p>
    <w:p w14:paraId="71247AC9" w14:textId="77777777" w:rsidR="00F75795" w:rsidRPr="00F75795" w:rsidRDefault="00F75795" w:rsidP="00F75795">
      <w:pPr>
        <w:tabs>
          <w:tab w:val="left" w:pos="6825"/>
        </w:tabs>
        <w:ind w:right="-568"/>
        <w:jc w:val="both"/>
        <w:rPr>
          <w:rFonts w:ascii="Times New Roman" w:hAnsi="Times New Roman" w:cs="Times New Roman"/>
          <w:b/>
          <w:color w:val="000000" w:themeColor="text1"/>
          <w:sz w:val="24"/>
        </w:rPr>
      </w:pPr>
      <w:r w:rsidRPr="00F75795">
        <w:rPr>
          <w:rFonts w:ascii="Times New Roman" w:hAnsi="Times New Roman" w:cs="Times New Roman"/>
          <w:color w:val="000000" w:themeColor="text1"/>
          <w:sz w:val="24"/>
        </w:rPr>
        <w:t>7.1 Realizar a perfeita execução do objeto do contrato, de acordo com as especificações e demais condições estipuladas no Termo de Referência e no Aviso de Contratação;</w:t>
      </w:r>
      <w:r w:rsidRPr="00F75795">
        <w:rPr>
          <w:rFonts w:ascii="Times New Roman" w:hAnsi="Times New Roman" w:cs="Times New Roman"/>
          <w:b/>
          <w:color w:val="000000" w:themeColor="text1"/>
          <w:sz w:val="24"/>
        </w:rPr>
        <w:tab/>
      </w:r>
    </w:p>
    <w:p w14:paraId="1F87599F" w14:textId="77777777" w:rsidR="00F75795" w:rsidRPr="00F75795" w:rsidRDefault="00F75795" w:rsidP="00F75795">
      <w:pPr>
        <w:tabs>
          <w:tab w:val="left" w:pos="6825"/>
        </w:tabs>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2685F21E" w14:textId="77777777" w:rsidR="00F75795" w:rsidRPr="00F75795" w:rsidRDefault="00F75795" w:rsidP="00F75795">
      <w:pPr>
        <w:tabs>
          <w:tab w:val="left" w:pos="6825"/>
        </w:tabs>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7.3 Atender prontamente quaisquer exigências do contratante inerentes ao objeto da contratação;</w:t>
      </w:r>
    </w:p>
    <w:p w14:paraId="7BA63C11" w14:textId="77777777" w:rsidR="00F75795" w:rsidRPr="00F75795" w:rsidRDefault="00F75795" w:rsidP="00F75795">
      <w:pPr>
        <w:tabs>
          <w:tab w:val="left" w:pos="6825"/>
        </w:tabs>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7.4 Prestar à administração os esclarecimentos que julgar necessários para a boa execução do contrato;</w:t>
      </w:r>
    </w:p>
    <w:p w14:paraId="335B49D8" w14:textId="77777777" w:rsidR="00F75795" w:rsidRPr="00F75795" w:rsidRDefault="00F75795" w:rsidP="00F75795">
      <w:pPr>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7.5 Efetuar as entregas nos quantitativos e prazos solicitados, mediante apresentação da nota de empenho;</w:t>
      </w:r>
    </w:p>
    <w:p w14:paraId="502CAC13" w14:textId="77777777" w:rsidR="00F75795" w:rsidRPr="00F75795" w:rsidRDefault="00F75795" w:rsidP="00F75795">
      <w:pPr>
        <w:ind w:right="-568"/>
        <w:jc w:val="both"/>
        <w:rPr>
          <w:rFonts w:ascii="Times New Roman" w:hAnsi="Times New Roman" w:cs="Times New Roman"/>
          <w:color w:val="000000" w:themeColor="text1"/>
          <w:sz w:val="24"/>
        </w:rPr>
      </w:pPr>
      <w:r w:rsidRPr="00F75795">
        <w:rPr>
          <w:rFonts w:ascii="Times New Roman" w:hAnsi="Times New Roman" w:cs="Times New Roman"/>
          <w:color w:val="000000" w:themeColor="text1"/>
          <w:sz w:val="24"/>
        </w:rPr>
        <w:t>7.6 Arcar com o custo do frete dos bens, da origem até o destino, e demais despesas decorrentes da contratação do objeto.</w:t>
      </w:r>
    </w:p>
    <w:p w14:paraId="7BB9BC3B" w14:textId="77777777" w:rsidR="00DE15A0" w:rsidRPr="00DE15A0" w:rsidRDefault="00DE15A0" w:rsidP="00DE15A0">
      <w:pPr>
        <w:jc w:val="both"/>
        <w:rPr>
          <w:rFonts w:ascii="Times New Roman" w:hAnsi="Times New Roman" w:cs="Times New Roman"/>
          <w:color w:val="000000" w:themeColor="text1"/>
          <w:sz w:val="24"/>
        </w:rPr>
      </w:pPr>
    </w:p>
    <w:p w14:paraId="1F77104F" w14:textId="33542D90" w:rsidR="00DE15A0" w:rsidRPr="00DE15A0" w:rsidRDefault="00DE15A0" w:rsidP="00DE15A0">
      <w:pPr>
        <w:ind w:right="-568"/>
        <w:jc w:val="right"/>
        <w:rPr>
          <w:rFonts w:ascii="Times New Roman" w:hAnsi="Times New Roman" w:cs="Times New Roman"/>
          <w:iCs/>
          <w:sz w:val="24"/>
        </w:rPr>
      </w:pPr>
      <w:r w:rsidRPr="00DE15A0">
        <w:rPr>
          <w:rFonts w:ascii="Times New Roman" w:hAnsi="Times New Roman" w:cs="Times New Roman"/>
          <w:sz w:val="24"/>
        </w:rPr>
        <w:t xml:space="preserve">Palmeira, </w:t>
      </w:r>
      <w:r w:rsidR="00F75795">
        <w:rPr>
          <w:rFonts w:ascii="Times New Roman" w:hAnsi="Times New Roman" w:cs="Times New Roman"/>
          <w:sz w:val="24"/>
        </w:rPr>
        <w:t>26 de setembro</w:t>
      </w:r>
      <w:r w:rsidRPr="00DE15A0">
        <w:rPr>
          <w:rFonts w:ascii="Times New Roman" w:hAnsi="Times New Roman" w:cs="Times New Roman"/>
          <w:sz w:val="24"/>
        </w:rPr>
        <w:t xml:space="preserve"> de 2025</w:t>
      </w:r>
      <w:r w:rsidRPr="00DE15A0">
        <w:rPr>
          <w:rFonts w:ascii="Times New Roman" w:hAnsi="Times New Roman" w:cs="Times New Roman"/>
          <w:iCs/>
          <w:sz w:val="24"/>
        </w:rPr>
        <w:t>.</w:t>
      </w:r>
    </w:p>
    <w:p w14:paraId="1CC6518B" w14:textId="77777777" w:rsidR="00037878" w:rsidRPr="001A0809" w:rsidRDefault="00037878" w:rsidP="00A2523B">
      <w:pPr>
        <w:ind w:right="-568"/>
        <w:rPr>
          <w:rFonts w:ascii="Times New Roman" w:hAnsi="Times New Roman" w:cs="Times New Roman"/>
          <w:color w:val="000000" w:themeColor="text1"/>
          <w:sz w:val="24"/>
        </w:rPr>
      </w:pPr>
    </w:p>
    <w:p w14:paraId="0D9EE8E4" w14:textId="77777777" w:rsidR="00037878" w:rsidRPr="001A0809" w:rsidRDefault="00037878" w:rsidP="00A2523B">
      <w:pPr>
        <w:ind w:right="-568"/>
        <w:jc w:val="center"/>
        <w:rPr>
          <w:rFonts w:ascii="Times New Roman" w:hAnsi="Times New Roman" w:cs="Times New Roman"/>
          <w:color w:val="000000" w:themeColor="text1"/>
          <w:sz w:val="24"/>
        </w:rPr>
      </w:pPr>
    </w:p>
    <w:p w14:paraId="245930F2" w14:textId="71E34A38" w:rsidR="00037878" w:rsidRDefault="00037878" w:rsidP="00A2523B">
      <w:pPr>
        <w:ind w:right="-568"/>
        <w:jc w:val="center"/>
        <w:rPr>
          <w:rFonts w:ascii="Times New Roman" w:hAnsi="Times New Roman" w:cs="Times New Roman"/>
          <w:color w:val="000000" w:themeColor="text1"/>
          <w:sz w:val="24"/>
        </w:rPr>
      </w:pPr>
    </w:p>
    <w:p w14:paraId="37A34712" w14:textId="77777777" w:rsidR="008557F1" w:rsidRPr="00037878" w:rsidRDefault="008557F1" w:rsidP="00A2523B">
      <w:pPr>
        <w:ind w:right="-568"/>
        <w:jc w:val="center"/>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652151F9" w14:textId="65DC4B1F" w:rsidR="00F75795" w:rsidRPr="00F01BB5" w:rsidRDefault="00037878" w:rsidP="00DE15A0">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0" w:name="_Toc198287131"/>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0"/>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51452916" w14:textId="77777777" w:rsidR="00F75795" w:rsidRPr="00E47712" w:rsidRDefault="00F75795" w:rsidP="00F75795">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IDENTIFICAÇÃO DA EMPRESA LICITANTE:</w:t>
      </w:r>
      <w:r w:rsidRPr="00E47712">
        <w:rPr>
          <w:rFonts w:ascii="Times New Roman" w:hAnsi="Times New Roman" w:cs="Times New Roman"/>
          <w:sz w:val="24"/>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463"/>
      </w:tblGrid>
      <w:tr w:rsidR="00F75795" w:rsidRPr="00E47712" w14:paraId="4A84E5C6" w14:textId="77777777" w:rsidTr="00BD7957">
        <w:trPr>
          <w:trHeight w:val="340"/>
        </w:trPr>
        <w:tc>
          <w:tcPr>
            <w:tcW w:w="9067" w:type="dxa"/>
            <w:gridSpan w:val="2"/>
          </w:tcPr>
          <w:p w14:paraId="654606EF"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Razão social:</w:t>
            </w:r>
          </w:p>
        </w:tc>
      </w:tr>
      <w:tr w:rsidR="00F75795" w:rsidRPr="00E47712" w14:paraId="47108F37" w14:textId="77777777" w:rsidTr="00BD7957">
        <w:trPr>
          <w:trHeight w:val="340"/>
        </w:trPr>
        <w:tc>
          <w:tcPr>
            <w:tcW w:w="9067" w:type="dxa"/>
            <w:gridSpan w:val="2"/>
          </w:tcPr>
          <w:p w14:paraId="676FCCCC"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CNPJ:</w:t>
            </w:r>
          </w:p>
        </w:tc>
      </w:tr>
      <w:tr w:rsidR="00F75795" w:rsidRPr="00E47712" w14:paraId="4C28D110" w14:textId="77777777" w:rsidTr="00BD7957">
        <w:trPr>
          <w:trHeight w:val="340"/>
        </w:trPr>
        <w:tc>
          <w:tcPr>
            <w:tcW w:w="9067" w:type="dxa"/>
            <w:gridSpan w:val="2"/>
          </w:tcPr>
          <w:p w14:paraId="61531A67"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 xml:space="preserve">Endereço completo: </w:t>
            </w:r>
          </w:p>
        </w:tc>
      </w:tr>
      <w:tr w:rsidR="00F75795" w:rsidRPr="00E47712" w14:paraId="0E57ABE1" w14:textId="77777777" w:rsidTr="00BD7957">
        <w:trPr>
          <w:trHeight w:val="340"/>
        </w:trPr>
        <w:tc>
          <w:tcPr>
            <w:tcW w:w="9067" w:type="dxa"/>
            <w:gridSpan w:val="2"/>
          </w:tcPr>
          <w:p w14:paraId="54E91F03"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Cidade/UF:</w:t>
            </w:r>
          </w:p>
        </w:tc>
      </w:tr>
      <w:tr w:rsidR="00F75795" w:rsidRPr="00E47712" w14:paraId="73018DF5" w14:textId="77777777" w:rsidTr="00BD7957">
        <w:trPr>
          <w:trHeight w:val="340"/>
        </w:trPr>
        <w:tc>
          <w:tcPr>
            <w:tcW w:w="9067" w:type="dxa"/>
            <w:gridSpan w:val="2"/>
          </w:tcPr>
          <w:p w14:paraId="54699EE5"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CEP:</w:t>
            </w:r>
          </w:p>
        </w:tc>
      </w:tr>
      <w:tr w:rsidR="00F75795" w:rsidRPr="00E47712" w14:paraId="7DD35EB6" w14:textId="77777777" w:rsidTr="00BD7957">
        <w:trPr>
          <w:trHeight w:val="340"/>
        </w:trPr>
        <w:tc>
          <w:tcPr>
            <w:tcW w:w="9067" w:type="dxa"/>
            <w:gridSpan w:val="2"/>
          </w:tcPr>
          <w:p w14:paraId="1DAFD6E2"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 xml:space="preserve">Telefone: </w:t>
            </w:r>
          </w:p>
        </w:tc>
      </w:tr>
      <w:tr w:rsidR="00F75795" w:rsidRPr="00E47712" w14:paraId="6979D9FD" w14:textId="77777777" w:rsidTr="00BD7957">
        <w:trPr>
          <w:trHeight w:val="340"/>
        </w:trPr>
        <w:tc>
          <w:tcPr>
            <w:tcW w:w="9067" w:type="dxa"/>
            <w:gridSpan w:val="2"/>
          </w:tcPr>
          <w:p w14:paraId="30E55851"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E-mail:</w:t>
            </w:r>
          </w:p>
        </w:tc>
      </w:tr>
      <w:tr w:rsidR="00F75795" w:rsidRPr="00E47712" w14:paraId="53B61C1F" w14:textId="77777777" w:rsidTr="00BD7957">
        <w:trPr>
          <w:trHeight w:val="340"/>
        </w:trPr>
        <w:tc>
          <w:tcPr>
            <w:tcW w:w="4604" w:type="dxa"/>
          </w:tcPr>
          <w:p w14:paraId="02ACB274"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Banco:</w:t>
            </w:r>
          </w:p>
        </w:tc>
        <w:tc>
          <w:tcPr>
            <w:tcW w:w="4463" w:type="dxa"/>
          </w:tcPr>
          <w:p w14:paraId="3646C310"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Agência:</w:t>
            </w:r>
          </w:p>
        </w:tc>
      </w:tr>
      <w:tr w:rsidR="00F75795" w:rsidRPr="00E47712" w14:paraId="69470018" w14:textId="77777777" w:rsidTr="00BD7957">
        <w:trPr>
          <w:trHeight w:val="340"/>
        </w:trPr>
        <w:tc>
          <w:tcPr>
            <w:tcW w:w="4604" w:type="dxa"/>
          </w:tcPr>
          <w:p w14:paraId="0C61C3E8"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Conta corrente:</w:t>
            </w:r>
          </w:p>
        </w:tc>
        <w:tc>
          <w:tcPr>
            <w:tcW w:w="4463" w:type="dxa"/>
          </w:tcPr>
          <w:p w14:paraId="1DA54B50" w14:textId="77777777" w:rsidR="00F75795" w:rsidRPr="00E47712" w:rsidRDefault="00F75795" w:rsidP="00BD7957">
            <w:pPr>
              <w:ind w:right="-568"/>
              <w:jc w:val="both"/>
              <w:rPr>
                <w:rFonts w:ascii="Times New Roman" w:hAnsi="Times New Roman" w:cs="Times New Roman"/>
                <w:sz w:val="24"/>
              </w:rPr>
            </w:pPr>
            <w:proofErr w:type="spellStart"/>
            <w:r w:rsidRPr="00E47712">
              <w:rPr>
                <w:rFonts w:ascii="Times New Roman" w:hAnsi="Times New Roman" w:cs="Times New Roman"/>
                <w:sz w:val="24"/>
              </w:rPr>
              <w:t>Pix</w:t>
            </w:r>
            <w:proofErr w:type="spellEnd"/>
            <w:r w:rsidRPr="00E47712">
              <w:rPr>
                <w:rFonts w:ascii="Times New Roman" w:hAnsi="Times New Roman" w:cs="Times New Roman"/>
                <w:sz w:val="24"/>
              </w:rPr>
              <w:t>:</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36B270FD" w14:textId="191373E3" w:rsidR="00F75795" w:rsidRPr="00E47712" w:rsidRDefault="00F75795" w:rsidP="00F75795">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IDENTIFICAÇÃO DO RESPONSÁVEL: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75795" w:rsidRPr="00E47712" w14:paraId="4561B265" w14:textId="77777777" w:rsidTr="00BD7957">
        <w:trPr>
          <w:trHeight w:val="340"/>
        </w:trPr>
        <w:tc>
          <w:tcPr>
            <w:tcW w:w="9209" w:type="dxa"/>
          </w:tcPr>
          <w:p w14:paraId="76A57AB7"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Nome completo:</w:t>
            </w:r>
          </w:p>
        </w:tc>
      </w:tr>
      <w:tr w:rsidR="00F75795" w:rsidRPr="00E47712" w14:paraId="03D28115" w14:textId="77777777" w:rsidTr="00BD7957">
        <w:trPr>
          <w:trHeight w:val="340"/>
        </w:trPr>
        <w:tc>
          <w:tcPr>
            <w:tcW w:w="9209" w:type="dxa"/>
          </w:tcPr>
          <w:p w14:paraId="5005A688"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CPF:</w:t>
            </w:r>
          </w:p>
        </w:tc>
      </w:tr>
      <w:tr w:rsidR="00F75795" w:rsidRPr="00E47712" w14:paraId="727BBC41" w14:textId="77777777" w:rsidTr="00BD7957">
        <w:trPr>
          <w:trHeight w:val="340"/>
        </w:trPr>
        <w:tc>
          <w:tcPr>
            <w:tcW w:w="9209" w:type="dxa"/>
          </w:tcPr>
          <w:p w14:paraId="3DAEB5A8"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 xml:space="preserve">Cargo/função: </w:t>
            </w:r>
          </w:p>
        </w:tc>
      </w:tr>
      <w:tr w:rsidR="00F75795" w:rsidRPr="00E47712" w14:paraId="515300FC" w14:textId="77777777" w:rsidTr="00BD7957">
        <w:trPr>
          <w:trHeight w:val="340"/>
        </w:trPr>
        <w:tc>
          <w:tcPr>
            <w:tcW w:w="9209" w:type="dxa"/>
          </w:tcPr>
          <w:p w14:paraId="0FF1FBBB"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Endereço completo:</w:t>
            </w:r>
          </w:p>
        </w:tc>
      </w:tr>
      <w:tr w:rsidR="00F75795" w:rsidRPr="00E47712" w14:paraId="23113874" w14:textId="77777777" w:rsidTr="00BD7957">
        <w:trPr>
          <w:trHeight w:val="340"/>
        </w:trPr>
        <w:tc>
          <w:tcPr>
            <w:tcW w:w="9209" w:type="dxa"/>
          </w:tcPr>
          <w:p w14:paraId="7859AB65"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Cidade/UF:</w:t>
            </w:r>
          </w:p>
        </w:tc>
      </w:tr>
      <w:tr w:rsidR="00F75795" w:rsidRPr="00E47712" w14:paraId="783D1C52" w14:textId="77777777" w:rsidTr="00BD7957">
        <w:trPr>
          <w:trHeight w:val="340"/>
        </w:trPr>
        <w:tc>
          <w:tcPr>
            <w:tcW w:w="9209" w:type="dxa"/>
          </w:tcPr>
          <w:p w14:paraId="66AF903B" w14:textId="77777777" w:rsidR="00F75795" w:rsidRPr="00E47712" w:rsidRDefault="00F75795" w:rsidP="00BD7957">
            <w:pPr>
              <w:ind w:right="-568"/>
              <w:jc w:val="both"/>
              <w:rPr>
                <w:rFonts w:ascii="Times New Roman" w:hAnsi="Times New Roman" w:cs="Times New Roman"/>
                <w:sz w:val="24"/>
              </w:rPr>
            </w:pPr>
            <w:r w:rsidRPr="00E47712">
              <w:rPr>
                <w:rFonts w:ascii="Times New Roman" w:hAnsi="Times New Roman" w:cs="Times New Roman"/>
                <w:sz w:val="24"/>
              </w:rPr>
              <w:t xml:space="preserve">CEP: </w:t>
            </w:r>
          </w:p>
        </w:tc>
      </w:tr>
    </w:tbl>
    <w:p w14:paraId="5B745D6A" w14:textId="77777777" w:rsidR="00F75795" w:rsidRPr="00E47712" w:rsidRDefault="00F75795" w:rsidP="00F75795">
      <w:pPr>
        <w:ind w:right="-568"/>
        <w:jc w:val="both"/>
        <w:rPr>
          <w:rFonts w:ascii="Times New Roman" w:hAnsi="Times New Roman" w:cs="Times New Roman"/>
          <w:b/>
          <w:bCs/>
          <w:sz w:val="24"/>
        </w:rPr>
      </w:pPr>
    </w:p>
    <w:p w14:paraId="1A308D71" w14:textId="77777777" w:rsidR="00F75795" w:rsidRPr="00E47712" w:rsidRDefault="00F75795" w:rsidP="00F75795">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PREÇO (READEQUADO AO LANCE VENCEDOR)</w:t>
      </w:r>
    </w:p>
    <w:tbl>
      <w:tblPr>
        <w:tblW w:w="9236" w:type="dxa"/>
        <w:tblInd w:w="-5" w:type="dxa"/>
        <w:tblCellMar>
          <w:left w:w="70" w:type="dxa"/>
          <w:right w:w="70" w:type="dxa"/>
        </w:tblCellMar>
        <w:tblLook w:val="04A0" w:firstRow="1" w:lastRow="0" w:firstColumn="1" w:lastColumn="0" w:noHBand="0" w:noVBand="1"/>
      </w:tblPr>
      <w:tblGrid>
        <w:gridCol w:w="851"/>
        <w:gridCol w:w="3685"/>
        <w:gridCol w:w="709"/>
        <w:gridCol w:w="992"/>
        <w:gridCol w:w="1372"/>
        <w:gridCol w:w="1627"/>
      </w:tblGrid>
      <w:tr w:rsidR="00F75795" w:rsidRPr="00E47712" w14:paraId="112E9F66" w14:textId="77777777" w:rsidTr="00BD795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EEB09" w14:textId="77777777" w:rsidR="00F75795" w:rsidRPr="00E47712" w:rsidRDefault="00F75795" w:rsidP="00BD7957">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ITEM</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BA0F1" w14:textId="77777777" w:rsidR="00F75795" w:rsidRPr="00E47712" w:rsidRDefault="00F75795" w:rsidP="00BD7957">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A343D" w14:textId="77777777" w:rsidR="00F75795" w:rsidRPr="00E47712" w:rsidRDefault="00F75795" w:rsidP="00BD7957">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2D737" w14:textId="77777777" w:rsidR="00F75795" w:rsidRPr="00E47712" w:rsidRDefault="00F75795" w:rsidP="00BD7957">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QUANT</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6FE4C" w14:textId="77777777" w:rsidR="00F75795" w:rsidRPr="00E47712" w:rsidRDefault="00F75795" w:rsidP="00BD7957">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66E9F" w14:textId="77777777" w:rsidR="00F75795" w:rsidRPr="00E47712" w:rsidRDefault="00F75795" w:rsidP="00BD7957">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VALOR TOTAL</w:t>
            </w:r>
          </w:p>
        </w:tc>
      </w:tr>
      <w:tr w:rsidR="00F75795" w:rsidRPr="00E47712" w14:paraId="398EF790" w14:textId="77777777" w:rsidTr="00BD7957">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A5C7D9" w14:textId="77777777" w:rsidR="00F75795" w:rsidRPr="00E47712" w:rsidRDefault="00F75795" w:rsidP="00BD7957">
            <w:pPr>
              <w:jc w:val="center"/>
              <w:rPr>
                <w:rFonts w:ascii="Times New Roman" w:hAnsi="Times New Roman" w:cs="Times New Roman"/>
                <w:b/>
                <w:color w:val="000000" w:themeColor="text1"/>
                <w:szCs w:val="20"/>
              </w:rPr>
            </w:pPr>
            <w:r w:rsidRPr="00E47712">
              <w:rPr>
                <w:rFonts w:ascii="Times New Roman" w:hAnsi="Times New Roman" w:cs="Times New Roman"/>
                <w:b/>
                <w:color w:val="000000" w:themeColor="text1"/>
                <w:szCs w:val="20"/>
              </w:rPr>
              <w:t>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26F0A7BA" w14:textId="77777777" w:rsidR="00F75795" w:rsidRPr="00E47712" w:rsidRDefault="00F75795" w:rsidP="00BD7957">
            <w:pPr>
              <w:autoSpaceDE w:val="0"/>
              <w:autoSpaceDN w:val="0"/>
              <w:adjustRightInd w:val="0"/>
              <w:jc w:val="center"/>
              <w:rPr>
                <w:rFonts w:ascii="Times New Roman" w:hAnsi="Times New Roman" w:cs="Times New Roman"/>
                <w:bCs/>
                <w:color w:val="000000" w:themeColor="text1"/>
                <w:szCs w:val="20"/>
              </w:rPr>
            </w:pPr>
          </w:p>
        </w:tc>
        <w:tc>
          <w:tcPr>
            <w:tcW w:w="709" w:type="dxa"/>
            <w:tcBorders>
              <w:top w:val="nil"/>
              <w:left w:val="nil"/>
              <w:bottom w:val="single" w:sz="4" w:space="0" w:color="auto"/>
              <w:right w:val="single" w:sz="4" w:space="0" w:color="auto"/>
            </w:tcBorders>
            <w:shd w:val="clear" w:color="auto" w:fill="auto"/>
            <w:vAlign w:val="center"/>
            <w:hideMark/>
          </w:tcPr>
          <w:p w14:paraId="795F4084" w14:textId="77777777" w:rsidR="00F75795" w:rsidRPr="00E47712" w:rsidRDefault="00F75795" w:rsidP="00BD7957">
            <w:pPr>
              <w:jc w:val="center"/>
              <w:rPr>
                <w:rFonts w:ascii="Times New Roman" w:hAnsi="Times New Roman" w:cs="Times New Roman"/>
                <w:color w:val="000000" w:themeColor="text1"/>
                <w:szCs w:val="20"/>
              </w:rPr>
            </w:pPr>
          </w:p>
        </w:tc>
        <w:tc>
          <w:tcPr>
            <w:tcW w:w="992" w:type="dxa"/>
            <w:tcBorders>
              <w:top w:val="nil"/>
              <w:left w:val="nil"/>
              <w:bottom w:val="single" w:sz="4" w:space="0" w:color="auto"/>
              <w:right w:val="single" w:sz="4" w:space="0" w:color="auto"/>
            </w:tcBorders>
            <w:shd w:val="clear" w:color="auto" w:fill="auto"/>
            <w:vAlign w:val="center"/>
            <w:hideMark/>
          </w:tcPr>
          <w:p w14:paraId="563AFFC3" w14:textId="77777777" w:rsidR="00F75795" w:rsidRPr="00E47712" w:rsidRDefault="00F75795" w:rsidP="00BD7957">
            <w:pPr>
              <w:jc w:val="center"/>
              <w:rPr>
                <w:rFonts w:ascii="Times New Roman" w:hAnsi="Times New Roman" w:cs="Times New Roman"/>
                <w:color w:val="000000" w:themeColor="text1"/>
                <w:szCs w:val="20"/>
              </w:rPr>
            </w:pPr>
          </w:p>
        </w:tc>
        <w:tc>
          <w:tcPr>
            <w:tcW w:w="1372" w:type="dxa"/>
            <w:tcBorders>
              <w:top w:val="nil"/>
              <w:left w:val="nil"/>
              <w:bottom w:val="single" w:sz="4" w:space="0" w:color="auto"/>
              <w:right w:val="single" w:sz="4" w:space="0" w:color="auto"/>
            </w:tcBorders>
            <w:shd w:val="clear" w:color="auto" w:fill="auto"/>
            <w:vAlign w:val="center"/>
            <w:hideMark/>
          </w:tcPr>
          <w:p w14:paraId="3072C6C4" w14:textId="77777777" w:rsidR="00F75795" w:rsidRPr="00E47712" w:rsidRDefault="00F75795" w:rsidP="00BD7957">
            <w:pPr>
              <w:jc w:val="center"/>
              <w:rPr>
                <w:rFonts w:ascii="Times New Roman" w:hAnsi="Times New Roman" w:cs="Times New Roman"/>
                <w:color w:val="000000" w:themeColor="text1"/>
                <w:szCs w:val="20"/>
              </w:rPr>
            </w:pPr>
            <w:r w:rsidRPr="00E4771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E400866" w14:textId="77777777" w:rsidR="00F75795" w:rsidRPr="00E47712" w:rsidRDefault="00F75795" w:rsidP="00BD7957">
            <w:pPr>
              <w:jc w:val="center"/>
              <w:rPr>
                <w:rFonts w:ascii="Times New Roman" w:hAnsi="Times New Roman" w:cs="Times New Roman"/>
                <w:color w:val="000000" w:themeColor="text1"/>
                <w:szCs w:val="20"/>
              </w:rPr>
            </w:pPr>
            <w:r w:rsidRPr="00E47712">
              <w:rPr>
                <w:rFonts w:ascii="Times New Roman" w:hAnsi="Times New Roman" w:cs="Times New Roman"/>
                <w:color w:val="000000" w:themeColor="text1"/>
                <w:szCs w:val="20"/>
              </w:rPr>
              <w:t xml:space="preserve">R$ </w:t>
            </w:r>
          </w:p>
        </w:tc>
      </w:tr>
    </w:tbl>
    <w:p w14:paraId="3CBC263B" w14:textId="023BA699" w:rsidR="00F75795" w:rsidRPr="00E47712" w:rsidRDefault="00F75795" w:rsidP="00F75795">
      <w:pPr>
        <w:ind w:right="-568"/>
        <w:jc w:val="both"/>
        <w:rPr>
          <w:rFonts w:ascii="Times New Roman" w:hAnsi="Times New Roman" w:cs="Times New Roman"/>
          <w:bCs/>
          <w:sz w:val="24"/>
        </w:rPr>
      </w:pPr>
      <w:proofErr w:type="spellStart"/>
      <w:r w:rsidRPr="00E47712">
        <w:rPr>
          <w:rFonts w:ascii="Times New Roman" w:hAnsi="Times New Roman" w:cs="Times New Roman"/>
          <w:bCs/>
          <w:sz w:val="24"/>
        </w:rPr>
        <w:t>Obs</w:t>
      </w:r>
      <w:proofErr w:type="spellEnd"/>
      <w:r w:rsidRPr="00E47712">
        <w:rPr>
          <w:rFonts w:ascii="Times New Roman" w:hAnsi="Times New Roman" w:cs="Times New Roman"/>
          <w:bCs/>
          <w:sz w:val="24"/>
        </w:rPr>
        <w:t>: Os descritivos deverão ser exatamente conforme consta no Anexo 0</w:t>
      </w:r>
      <w:r>
        <w:rPr>
          <w:rFonts w:ascii="Times New Roman" w:hAnsi="Times New Roman" w:cs="Times New Roman"/>
          <w:bCs/>
          <w:sz w:val="24"/>
        </w:rPr>
        <w:t>1</w:t>
      </w:r>
      <w:r w:rsidRPr="00E47712">
        <w:rPr>
          <w:rFonts w:ascii="Times New Roman" w:hAnsi="Times New Roman" w:cs="Times New Roman"/>
          <w:bCs/>
          <w:sz w:val="24"/>
        </w:rPr>
        <w:t xml:space="preserve"> do </w:t>
      </w:r>
      <w:r>
        <w:rPr>
          <w:rFonts w:ascii="Times New Roman" w:hAnsi="Times New Roman" w:cs="Times New Roman"/>
          <w:bCs/>
          <w:sz w:val="24"/>
        </w:rPr>
        <w:t>aviso de contratação</w:t>
      </w:r>
      <w:r w:rsidRPr="00E47712">
        <w:rPr>
          <w:rFonts w:ascii="Times New Roman" w:hAnsi="Times New Roman" w:cs="Times New Roman"/>
          <w:bCs/>
          <w:sz w:val="24"/>
        </w:rPr>
        <w:t>.</w:t>
      </w:r>
    </w:p>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6344B907" w14:textId="68ACF4B4" w:rsidR="00F00E44" w:rsidRPr="00F00E44" w:rsidRDefault="00F00E44" w:rsidP="00F00E44">
      <w:pPr>
        <w:pStyle w:val="PargrafodaLista"/>
        <w:numPr>
          <w:ilvl w:val="3"/>
          <w:numId w:val="16"/>
        </w:numPr>
        <w:tabs>
          <w:tab w:val="left" w:pos="284"/>
        </w:tabs>
        <w:ind w:left="0" w:firstLine="0"/>
        <w:rPr>
          <w:rFonts w:ascii="Times New Roman" w:hAnsi="Times New Roman" w:cs="Times New Roman"/>
          <w:b/>
          <w:bCs/>
          <w:sz w:val="24"/>
        </w:rPr>
      </w:pPr>
      <w:r w:rsidRPr="00F00E44">
        <w:rPr>
          <w:rFonts w:ascii="Times New Roman" w:hAnsi="Times New Roman" w:cs="Times New Roman"/>
          <w:b/>
          <w:bCs/>
          <w:sz w:val="24"/>
        </w:rPr>
        <w:t>VALIDADE DA PROPOSTA COMERCIAL</w:t>
      </w:r>
    </w:p>
    <w:p w14:paraId="5E7B2C50" w14:textId="77777777" w:rsidR="00F00E44" w:rsidRPr="00E47712" w:rsidRDefault="00F00E44" w:rsidP="00F00E44">
      <w:pPr>
        <w:ind w:right="-568" w:firstLine="708"/>
        <w:jc w:val="both"/>
        <w:rPr>
          <w:rFonts w:ascii="Times New Roman" w:hAnsi="Times New Roman" w:cs="Times New Roman"/>
          <w:sz w:val="24"/>
        </w:rPr>
      </w:pPr>
      <w:r w:rsidRPr="00E47712">
        <w:rPr>
          <w:rFonts w:ascii="Times New Roman" w:hAnsi="Times New Roman" w:cs="Times New Roman"/>
          <w:sz w:val="24"/>
        </w:rPr>
        <w:t>A presente proposta possui validade de 60 (sessenta) dias a partir da data da sessão pública.</w:t>
      </w:r>
    </w:p>
    <w:p w14:paraId="365FF30C" w14:textId="77777777" w:rsidR="00F00E44" w:rsidRPr="00E47712" w:rsidRDefault="00F00E44" w:rsidP="00F00E44">
      <w:pPr>
        <w:ind w:right="-568" w:firstLine="708"/>
        <w:jc w:val="both"/>
        <w:rPr>
          <w:rFonts w:ascii="Times New Roman" w:hAnsi="Times New Roman" w:cs="Times New Roman"/>
          <w:sz w:val="24"/>
        </w:rPr>
      </w:pPr>
    </w:p>
    <w:p w14:paraId="19FBE21D" w14:textId="77777777" w:rsidR="00F00E44" w:rsidRPr="00E47712" w:rsidRDefault="00F00E44" w:rsidP="00F00E44">
      <w:pPr>
        <w:pStyle w:val="PargrafodaLista"/>
        <w:numPr>
          <w:ilvl w:val="3"/>
          <w:numId w:val="16"/>
        </w:numPr>
        <w:tabs>
          <w:tab w:val="clear" w:pos="0"/>
          <w:tab w:val="num" w:pos="284"/>
        </w:tabs>
        <w:ind w:left="426"/>
        <w:rPr>
          <w:rFonts w:ascii="Times New Roman" w:hAnsi="Times New Roman" w:cs="Times New Roman"/>
          <w:b/>
          <w:bCs/>
          <w:sz w:val="24"/>
        </w:rPr>
      </w:pPr>
      <w:r w:rsidRPr="00E47712">
        <w:rPr>
          <w:rFonts w:ascii="Times New Roman" w:hAnsi="Times New Roman" w:cs="Times New Roman"/>
          <w:b/>
          <w:bCs/>
          <w:sz w:val="24"/>
        </w:rPr>
        <w:t>DEMAIS CONDIÇÕES</w:t>
      </w:r>
    </w:p>
    <w:p w14:paraId="6F1E2256" w14:textId="77777777" w:rsidR="00F00E44" w:rsidRPr="00E47712" w:rsidRDefault="00F00E44" w:rsidP="00F00E44">
      <w:pPr>
        <w:pStyle w:val="PargrafodaLista"/>
        <w:ind w:left="0" w:right="-568" w:firstLine="851"/>
        <w:jc w:val="both"/>
        <w:rPr>
          <w:rFonts w:ascii="Times New Roman" w:hAnsi="Times New Roman" w:cs="Times New Roman"/>
          <w:bCs/>
          <w:sz w:val="24"/>
        </w:rPr>
      </w:pPr>
      <w:r w:rsidRPr="00E47712">
        <w:rPr>
          <w:rFonts w:ascii="Times New Roman" w:hAnsi="Times New Roman" w:cs="Times New Roman"/>
          <w:bCs/>
          <w:sz w:val="24"/>
        </w:rPr>
        <w:t>Nos preços ofertados já estão inclusos os tributos, fretes, taxas, seguros, encargos sociais, trabalhistas e todas as demais despesas necessárias à execução do objeto;</w:t>
      </w:r>
    </w:p>
    <w:p w14:paraId="72183919" w14:textId="7F1B3622" w:rsidR="00F00E44" w:rsidRPr="00E47712" w:rsidRDefault="00F00E44" w:rsidP="00F00E44">
      <w:pPr>
        <w:pStyle w:val="PargrafodaLista"/>
        <w:ind w:left="0" w:right="-568" w:firstLine="851"/>
        <w:jc w:val="both"/>
        <w:rPr>
          <w:rFonts w:ascii="Times New Roman" w:hAnsi="Times New Roman" w:cs="Times New Roman"/>
          <w:bCs/>
          <w:sz w:val="24"/>
        </w:rPr>
      </w:pPr>
      <w:r w:rsidRPr="00E47712">
        <w:rPr>
          <w:rFonts w:ascii="Times New Roman" w:hAnsi="Times New Roman" w:cs="Times New Roman"/>
          <w:bCs/>
          <w:sz w:val="24"/>
        </w:rPr>
        <w:lastRenderedPageBreak/>
        <w:t xml:space="preserve">Ao efetuar essa proposta, esta empresa proponente declara ter tomado pleno conhecimento do </w:t>
      </w:r>
      <w:r>
        <w:rPr>
          <w:rFonts w:ascii="Times New Roman" w:hAnsi="Times New Roman" w:cs="Times New Roman"/>
          <w:bCs/>
          <w:sz w:val="24"/>
        </w:rPr>
        <w:t>Aviso de Contratação Direta</w:t>
      </w:r>
      <w:r w:rsidRPr="00E47712">
        <w:rPr>
          <w:rFonts w:ascii="Times New Roman" w:hAnsi="Times New Roman" w:cs="Times New Roman"/>
          <w:bCs/>
          <w:sz w:val="24"/>
        </w:rPr>
        <w:t xml:space="preserve"> e dos demais documentos integrantes da presente </w:t>
      </w:r>
      <w:r>
        <w:rPr>
          <w:rFonts w:ascii="Times New Roman" w:hAnsi="Times New Roman" w:cs="Times New Roman"/>
          <w:bCs/>
          <w:sz w:val="24"/>
        </w:rPr>
        <w:t xml:space="preserve">dispensa </w:t>
      </w:r>
      <w:r w:rsidRPr="00E47712">
        <w:rPr>
          <w:rFonts w:ascii="Times New Roman" w:hAnsi="Times New Roman" w:cs="Times New Roman"/>
          <w:bCs/>
          <w:sz w:val="24"/>
        </w:rPr>
        <w:t>estando ciente das obrigações das partes e das condições de prestação dos serviços;</w:t>
      </w:r>
    </w:p>
    <w:p w14:paraId="265357AA" w14:textId="244FB956" w:rsidR="00F00E44" w:rsidRPr="00E47712" w:rsidRDefault="00F00E44" w:rsidP="00F00E44">
      <w:pPr>
        <w:pStyle w:val="PargrafodaLista"/>
        <w:ind w:left="0" w:right="-568" w:firstLine="851"/>
        <w:jc w:val="both"/>
        <w:rPr>
          <w:rFonts w:ascii="Times New Roman" w:hAnsi="Times New Roman" w:cs="Times New Roman"/>
          <w:sz w:val="24"/>
          <w:u w:val="single"/>
        </w:rPr>
      </w:pPr>
      <w:r w:rsidRPr="00E47712">
        <w:rPr>
          <w:rStyle w:val="Hyperlink"/>
          <w:rFonts w:ascii="Times New Roman" w:hAnsi="Times New Roman" w:cs="Times New Roman"/>
          <w:color w:val="auto"/>
          <w:sz w:val="24"/>
          <w:u w:val="none"/>
        </w:rPr>
        <w:t xml:space="preserve">Declara que, no ano-calendário de realização da </w:t>
      </w:r>
      <w:r>
        <w:rPr>
          <w:rStyle w:val="Hyperlink"/>
          <w:rFonts w:ascii="Times New Roman" w:hAnsi="Times New Roman" w:cs="Times New Roman"/>
          <w:color w:val="auto"/>
          <w:sz w:val="24"/>
          <w:u w:val="none"/>
        </w:rPr>
        <w:t>dispensa</w:t>
      </w:r>
      <w:r w:rsidRPr="00E47712">
        <w:rPr>
          <w:rStyle w:val="Hyperlink"/>
          <w:rFonts w:ascii="Times New Roman" w:hAnsi="Times New Roman" w:cs="Times New Roman"/>
          <w:color w:val="auto"/>
          <w:sz w:val="24"/>
          <w:u w:val="none"/>
        </w:rPr>
        <w:t>, ainda não celebrou contratos com a Administração Pública cujos valores somados extrapolem a receita bruta máxima admitida para fins de enquadramento como empresa de pequeno porte.</w:t>
      </w:r>
    </w:p>
    <w:p w14:paraId="6656D7AB" w14:textId="4B3A0386" w:rsidR="00F00E44" w:rsidRPr="00E47712" w:rsidRDefault="00F00E44" w:rsidP="00F00E44">
      <w:pPr>
        <w:ind w:right="-568" w:firstLine="708"/>
        <w:jc w:val="both"/>
        <w:rPr>
          <w:rFonts w:ascii="Times New Roman" w:hAnsi="Times New Roman" w:cs="Times New Roman"/>
          <w:sz w:val="24"/>
        </w:rPr>
      </w:pPr>
      <w:r w:rsidRPr="00E47712">
        <w:rPr>
          <w:rFonts w:ascii="Times New Roman" w:hAnsi="Times New Roman" w:cs="Times New Roman"/>
          <w:sz w:val="24"/>
        </w:rPr>
        <w:t xml:space="preserve">Ao apresentarmos a presente proposta, manifestamos no sentido de concordar com os termos </w:t>
      </w:r>
      <w:r>
        <w:rPr>
          <w:rFonts w:ascii="Times New Roman" w:hAnsi="Times New Roman" w:cs="Times New Roman"/>
          <w:sz w:val="24"/>
        </w:rPr>
        <w:t>do Aviso de Contratação Direta</w:t>
      </w:r>
      <w:r w:rsidRPr="00E47712">
        <w:rPr>
          <w:rFonts w:ascii="Times New Roman" w:hAnsi="Times New Roman" w:cs="Times New Roman"/>
          <w:sz w:val="24"/>
        </w:rPr>
        <w:t xml:space="preserve"> e seus anexos, nos comprometendo a cumprir fielmente suas cláusulas.</w:t>
      </w:r>
    </w:p>
    <w:p w14:paraId="2C9C9CD4" w14:textId="77777777" w:rsidR="00F00E44" w:rsidRPr="00E47712" w:rsidRDefault="00F00E44" w:rsidP="00F00E44">
      <w:pPr>
        <w:ind w:firstLine="708"/>
        <w:jc w:val="both"/>
        <w:rPr>
          <w:rFonts w:ascii="Times New Roman" w:hAnsi="Times New Roman" w:cs="Times New Roman"/>
          <w:sz w:val="24"/>
        </w:rPr>
      </w:pPr>
    </w:p>
    <w:p w14:paraId="0F394577" w14:textId="77777777" w:rsidR="00F00E44" w:rsidRPr="00E47712" w:rsidRDefault="00F00E44" w:rsidP="00F00E44">
      <w:pPr>
        <w:pStyle w:val="PargrafodaLista"/>
        <w:jc w:val="center"/>
        <w:rPr>
          <w:rFonts w:ascii="Times New Roman" w:hAnsi="Times New Roman" w:cs="Times New Roman"/>
          <w:sz w:val="24"/>
        </w:rPr>
      </w:pPr>
      <w:r w:rsidRPr="00E47712">
        <w:rPr>
          <w:rFonts w:ascii="Times New Roman" w:hAnsi="Times New Roman" w:cs="Times New Roman"/>
          <w:sz w:val="24"/>
        </w:rPr>
        <w:t>LOCAL E DATA</w:t>
      </w:r>
    </w:p>
    <w:p w14:paraId="232A8E8B" w14:textId="77777777" w:rsidR="00F00E44" w:rsidRPr="00E47712" w:rsidRDefault="00F00E44" w:rsidP="00F00E44">
      <w:pPr>
        <w:rPr>
          <w:rFonts w:ascii="Times New Roman" w:hAnsi="Times New Roman" w:cs="Times New Roman"/>
          <w:sz w:val="24"/>
          <w:lang w:eastAsia="en-US"/>
        </w:rPr>
      </w:pPr>
    </w:p>
    <w:p w14:paraId="32AB39B2" w14:textId="77777777" w:rsidR="00F00E44" w:rsidRPr="00E47712" w:rsidRDefault="00F00E44" w:rsidP="00F00E44">
      <w:pPr>
        <w:rPr>
          <w:rFonts w:ascii="Times New Roman" w:hAnsi="Times New Roman" w:cs="Times New Roman"/>
          <w:sz w:val="24"/>
          <w:lang w:eastAsia="en-US"/>
        </w:rPr>
      </w:pPr>
    </w:p>
    <w:p w14:paraId="6DD13B47" w14:textId="77777777" w:rsidR="00F00E44" w:rsidRPr="00E47712" w:rsidRDefault="00F00E44" w:rsidP="00F00E44">
      <w:pPr>
        <w:rPr>
          <w:rFonts w:ascii="Times New Roman" w:hAnsi="Times New Roman" w:cs="Times New Roman"/>
          <w:sz w:val="24"/>
          <w:lang w:eastAsia="en-US"/>
        </w:rPr>
      </w:pPr>
    </w:p>
    <w:p w14:paraId="0EDBF5ED" w14:textId="77777777" w:rsidR="00F00E44" w:rsidRPr="00E47712" w:rsidRDefault="00F00E44" w:rsidP="00F00E44">
      <w:pPr>
        <w:jc w:val="center"/>
        <w:rPr>
          <w:rFonts w:ascii="Times New Roman" w:hAnsi="Times New Roman" w:cs="Times New Roman"/>
          <w:sz w:val="24"/>
          <w:lang w:eastAsia="en-US"/>
        </w:rPr>
      </w:pPr>
      <w:r w:rsidRPr="00E47712">
        <w:rPr>
          <w:rFonts w:ascii="Times New Roman" w:hAnsi="Times New Roman" w:cs="Times New Roman"/>
          <w:sz w:val="24"/>
          <w:lang w:eastAsia="en-US"/>
        </w:rPr>
        <w:t>______________________________________________</w:t>
      </w:r>
    </w:p>
    <w:p w14:paraId="27764490" w14:textId="77777777" w:rsidR="00F00E44" w:rsidRDefault="00F00E44" w:rsidP="00F00E44">
      <w:pPr>
        <w:jc w:val="center"/>
        <w:rPr>
          <w:rFonts w:ascii="Times New Roman" w:hAnsi="Times New Roman" w:cs="Times New Roman"/>
          <w:b/>
          <w:sz w:val="24"/>
        </w:rPr>
      </w:pPr>
      <w:r>
        <w:rPr>
          <w:rFonts w:ascii="Times New Roman" w:hAnsi="Times New Roman" w:cs="Times New Roman"/>
          <w:b/>
          <w:sz w:val="24"/>
        </w:rPr>
        <w:t xml:space="preserve">Identificação e assinatura do representante legal da empresa </w:t>
      </w:r>
    </w:p>
    <w:p w14:paraId="7F311C61" w14:textId="77777777" w:rsidR="00F00E44" w:rsidRPr="00E47712" w:rsidRDefault="00F00E44" w:rsidP="00F00E44">
      <w:pPr>
        <w:jc w:val="center"/>
        <w:rPr>
          <w:rFonts w:ascii="Times New Roman" w:hAnsi="Times New Roman" w:cs="Times New Roman"/>
          <w:b/>
          <w:sz w:val="24"/>
        </w:rPr>
      </w:pPr>
    </w:p>
    <w:p w14:paraId="1A1AADCD" w14:textId="77777777" w:rsidR="00F00E44" w:rsidRPr="00E47712" w:rsidRDefault="00F00E44" w:rsidP="00F00E44">
      <w:pPr>
        <w:jc w:val="center"/>
        <w:rPr>
          <w:rFonts w:ascii="Times New Roman" w:hAnsi="Times New Roman" w:cs="Times New Roman"/>
          <w:b/>
          <w:sz w:val="24"/>
        </w:rPr>
      </w:pPr>
    </w:p>
    <w:p w14:paraId="77144D66" w14:textId="730D60BA" w:rsidR="00852B01" w:rsidRPr="00444892" w:rsidRDefault="00852B01" w:rsidP="00F00E44">
      <w:pPr>
        <w:pStyle w:val="PargrafodaLista"/>
        <w:ind w:left="426"/>
        <w:rPr>
          <w:rFonts w:ascii="Times New Roman" w:hAnsi="Times New Roman" w:cs="Times New Roman"/>
          <w:b/>
          <w:sz w:val="24"/>
        </w:rPr>
      </w:pPr>
    </w:p>
    <w:sectPr w:rsidR="00852B01" w:rsidRPr="00444892" w:rsidSect="001A0809">
      <w:headerReference w:type="default" r:id="rId46"/>
      <w:footerReference w:type="default" r:id="rId47"/>
      <w:headerReference w:type="first" r:id="rId48"/>
      <w:pgSz w:w="11906" w:h="16838"/>
      <w:pgMar w:top="1701" w:right="1701" w:bottom="1276" w:left="1701" w:header="113"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DE43EF" w:rsidRDefault="00DE43EF">
      <w:r>
        <w:separator/>
      </w:r>
    </w:p>
  </w:endnote>
  <w:endnote w:type="continuationSeparator" w:id="0">
    <w:p w14:paraId="6CD5A1F1" w14:textId="77777777" w:rsidR="00DE43EF" w:rsidRDefault="00DE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DE43EF" w:rsidRDefault="00DE43EF">
    <w:pPr>
      <w:pStyle w:val="Rodap"/>
      <w:rPr>
        <w:sz w:val="12"/>
        <w:szCs w:val="12"/>
      </w:rPr>
    </w:pPr>
  </w:p>
  <w:p w14:paraId="71527474" w14:textId="77777777" w:rsidR="00DE43EF" w:rsidRPr="00A46E6D" w:rsidRDefault="00DE43EF"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DE43EF" w:rsidRDefault="00DE43EF">
      <w:r>
        <w:separator/>
      </w:r>
    </w:p>
  </w:footnote>
  <w:footnote w:type="continuationSeparator" w:id="0">
    <w:p w14:paraId="039B8F27" w14:textId="77777777" w:rsidR="00DE43EF" w:rsidRDefault="00DE4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DE43EF" w:rsidRDefault="00DE43EF"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DE43EF" w:rsidRDefault="00DE43EF"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DE43EF" w:rsidRDefault="00DE43EF"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DE43EF" w:rsidRDefault="00DE43EF"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DE43EF" w:rsidRDefault="00DE43EF" w:rsidP="0006341C">
    <w:pPr>
      <w:pStyle w:val="Cabealho"/>
    </w:pPr>
  </w:p>
  <w:p w14:paraId="2D01ED30" w14:textId="3DF52686" w:rsidR="00DE43EF" w:rsidRDefault="00DE43EF" w:rsidP="0006341C">
    <w:pPr>
      <w:pStyle w:val="Cabealho"/>
    </w:pPr>
  </w:p>
  <w:p w14:paraId="00D3C597" w14:textId="574FDC57" w:rsidR="00DE43EF" w:rsidRDefault="00DE43EF" w:rsidP="0006341C">
    <w:pPr>
      <w:pStyle w:val="Cabealho"/>
    </w:pPr>
  </w:p>
  <w:p w14:paraId="2DC4CF13" w14:textId="7248C632" w:rsidR="00DE43EF" w:rsidRDefault="00DE43EF" w:rsidP="0006341C">
    <w:pPr>
      <w:pStyle w:val="Cabealho"/>
    </w:pPr>
  </w:p>
  <w:p w14:paraId="6CE85224" w14:textId="27A41129" w:rsidR="00DE43EF" w:rsidRDefault="00DE43EF" w:rsidP="0006341C">
    <w:pPr>
      <w:pStyle w:val="Cabealho"/>
    </w:pPr>
  </w:p>
  <w:p w14:paraId="5C3322E4" w14:textId="77777777" w:rsidR="00DE43EF" w:rsidRPr="0006341C" w:rsidRDefault="00DE43EF"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DE43EF" w:rsidRDefault="00DE43EF"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DE43EF" w:rsidRDefault="00DE43EF"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DE43EF" w:rsidRDefault="00DE43EF"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DE43EF" w:rsidRDefault="00DE43EF" w:rsidP="004C2D99">
    <w:pPr>
      <w:pStyle w:val="Cabealho"/>
    </w:pPr>
  </w:p>
  <w:p w14:paraId="357F36DC" w14:textId="77777777" w:rsidR="00DE43EF" w:rsidRPr="004C2D99" w:rsidRDefault="00DE43EF"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C740CF9"/>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7"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2"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D54B26"/>
    <w:multiLevelType w:val="multilevel"/>
    <w:tmpl w:val="78B2C2C6"/>
    <w:lvl w:ilvl="0">
      <w:start w:val="1"/>
      <w:numFmt w:val="decimal"/>
      <w:lvlText w:val="%1"/>
      <w:lvlJc w:val="left"/>
      <w:pPr>
        <w:ind w:left="360" w:hanging="360"/>
      </w:pPr>
      <w:rPr>
        <w:rFonts w:hint="default"/>
        <w:b/>
        <w:sz w:val="24"/>
      </w:rPr>
    </w:lvl>
    <w:lvl w:ilvl="1">
      <w:start w:val="1"/>
      <w:numFmt w:val="decimal"/>
      <w:lvlText w:val="%1.%2"/>
      <w:lvlJc w:val="left"/>
      <w:pPr>
        <w:ind w:left="1218" w:hanging="360"/>
      </w:pPr>
      <w:rPr>
        <w:rFonts w:hint="default"/>
        <w:b/>
        <w:sz w:val="24"/>
      </w:rPr>
    </w:lvl>
    <w:lvl w:ilvl="2">
      <w:start w:val="1"/>
      <w:numFmt w:val="decimal"/>
      <w:lvlText w:val="%1.%2.%3"/>
      <w:lvlJc w:val="left"/>
      <w:pPr>
        <w:ind w:left="2436" w:hanging="720"/>
      </w:pPr>
      <w:rPr>
        <w:rFonts w:hint="default"/>
        <w:b/>
        <w:sz w:val="24"/>
      </w:rPr>
    </w:lvl>
    <w:lvl w:ilvl="3">
      <w:start w:val="1"/>
      <w:numFmt w:val="decimal"/>
      <w:lvlText w:val="%1.%2.%3.%4"/>
      <w:lvlJc w:val="left"/>
      <w:pPr>
        <w:ind w:left="3294" w:hanging="720"/>
      </w:pPr>
      <w:rPr>
        <w:rFonts w:hint="default"/>
        <w:b/>
        <w:sz w:val="24"/>
      </w:rPr>
    </w:lvl>
    <w:lvl w:ilvl="4">
      <w:start w:val="1"/>
      <w:numFmt w:val="decimal"/>
      <w:lvlText w:val="%1.%2.%3.%4.%5"/>
      <w:lvlJc w:val="left"/>
      <w:pPr>
        <w:ind w:left="4152" w:hanging="720"/>
      </w:pPr>
      <w:rPr>
        <w:rFonts w:hint="default"/>
        <w:b/>
        <w:sz w:val="24"/>
      </w:rPr>
    </w:lvl>
    <w:lvl w:ilvl="5">
      <w:start w:val="1"/>
      <w:numFmt w:val="decimal"/>
      <w:lvlText w:val="%1.%2.%3.%4.%5.%6"/>
      <w:lvlJc w:val="left"/>
      <w:pPr>
        <w:ind w:left="5370" w:hanging="1080"/>
      </w:pPr>
      <w:rPr>
        <w:rFonts w:hint="default"/>
        <w:b/>
        <w:sz w:val="24"/>
      </w:rPr>
    </w:lvl>
    <w:lvl w:ilvl="6">
      <w:start w:val="1"/>
      <w:numFmt w:val="decimal"/>
      <w:lvlText w:val="%1.%2.%3.%4.%5.%6.%7"/>
      <w:lvlJc w:val="left"/>
      <w:pPr>
        <w:ind w:left="6228" w:hanging="1080"/>
      </w:pPr>
      <w:rPr>
        <w:rFonts w:hint="default"/>
        <w:b/>
        <w:sz w:val="24"/>
      </w:rPr>
    </w:lvl>
    <w:lvl w:ilvl="7">
      <w:start w:val="1"/>
      <w:numFmt w:val="decimal"/>
      <w:lvlText w:val="%1.%2.%3.%4.%5.%6.%7.%8"/>
      <w:lvlJc w:val="left"/>
      <w:pPr>
        <w:ind w:left="7446" w:hanging="1440"/>
      </w:pPr>
      <w:rPr>
        <w:rFonts w:hint="default"/>
        <w:b/>
        <w:sz w:val="24"/>
      </w:rPr>
    </w:lvl>
    <w:lvl w:ilvl="8">
      <w:start w:val="1"/>
      <w:numFmt w:val="decimal"/>
      <w:lvlText w:val="%1.%2.%3.%4.%5.%6.%7.%8.%9"/>
      <w:lvlJc w:val="left"/>
      <w:pPr>
        <w:ind w:left="8304" w:hanging="1440"/>
      </w:pPr>
      <w:rPr>
        <w:rFonts w:hint="default"/>
        <w:b/>
        <w:sz w:val="24"/>
      </w:rPr>
    </w:lvl>
  </w:abstractNum>
  <w:abstractNum w:abstractNumId="17"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4" w15:restartNumberingAfterBreak="0">
    <w:nsid w:val="70705662"/>
    <w:multiLevelType w:val="multilevel"/>
    <w:tmpl w:val="7CAA2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790B7A77"/>
    <w:multiLevelType w:val="multilevel"/>
    <w:tmpl w:val="D38080E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num w:numId="1">
    <w:abstractNumId w:val="7"/>
  </w:num>
  <w:num w:numId="2">
    <w:abstractNumId w:val="13"/>
  </w:num>
  <w:num w:numId="3">
    <w:abstractNumId w:val="14"/>
  </w:num>
  <w:num w:numId="4">
    <w:abstractNumId w:val="12"/>
  </w:num>
  <w:num w:numId="5">
    <w:abstractNumId w:val="10"/>
  </w:num>
  <w:num w:numId="6">
    <w:abstractNumId w:val="2"/>
  </w:num>
  <w:num w:numId="7">
    <w:abstractNumId w:val="9"/>
  </w:num>
  <w:num w:numId="8">
    <w:abstractNumId w:val="5"/>
  </w:num>
  <w:num w:numId="9">
    <w:abstractNumId w:val="11"/>
  </w:num>
  <w:num w:numId="10">
    <w:abstractNumId w:val="3"/>
  </w:num>
  <w:num w:numId="11">
    <w:abstractNumId w:val="19"/>
  </w:num>
  <w:num w:numId="12">
    <w:abstractNumId w:val="20"/>
  </w:num>
  <w:num w:numId="13">
    <w:abstractNumId w:val="0"/>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4"/>
  </w:num>
  <w:num w:numId="19">
    <w:abstractNumId w:val="15"/>
  </w:num>
  <w:num w:numId="20">
    <w:abstractNumId w:val="7"/>
    <w:lvlOverride w:ilvl="0">
      <w:startOverride w:val="1"/>
    </w:lvlOverride>
    <w:lvlOverride w:ilvl="1">
      <w:startOverride w:val="1"/>
    </w:lvlOverride>
  </w:num>
  <w:num w:numId="21">
    <w:abstractNumId w:val="7"/>
    <w:lvlOverride w:ilvl="0">
      <w:startOverride w:val="1"/>
    </w:lvlOverride>
    <w:lvlOverride w:ilvl="1">
      <w:startOverride w:val="1"/>
    </w:lvlOverride>
  </w:num>
  <w:num w:numId="22">
    <w:abstractNumId w:val="17"/>
  </w:num>
  <w:num w:numId="23">
    <w:abstractNumId w:val="26"/>
  </w:num>
  <w:num w:numId="24">
    <w:abstractNumId w:val="25"/>
  </w:num>
  <w:num w:numId="25">
    <w:abstractNumId w:val="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lvlOverride w:ilvl="0">
      <w:startOverride w:val="1"/>
    </w:lvlOverride>
    <w:lvlOverride w:ilvl="1">
      <w:startOverride w:val="1"/>
    </w:lvlOverride>
  </w:num>
  <w:num w:numId="31">
    <w:abstractNumId w:val="7"/>
    <w:lvlOverride w:ilvl="0">
      <w:startOverride w:val="1"/>
    </w:lvlOverride>
    <w:lvlOverride w:ilvl="1">
      <w:startOverride w:val="1"/>
    </w:lvlOverride>
  </w:num>
  <w:num w:numId="32">
    <w:abstractNumId w:val="8"/>
  </w:num>
  <w:num w:numId="33">
    <w:abstractNumId w:val="7"/>
    <w:lvlOverride w:ilvl="0">
      <w:startOverride w:val="1"/>
    </w:lvlOverride>
    <w:lvlOverride w:ilvl="1">
      <w:startOverride w:val="1"/>
    </w:lvlOverride>
  </w:num>
  <w:num w:numId="34">
    <w:abstractNumId w:val="7"/>
    <w:lvlOverride w:ilvl="0">
      <w:startOverride w:val="1"/>
    </w:lvlOverride>
    <w:lvlOverride w:ilvl="1">
      <w:startOverride w:val="1"/>
    </w:lvlOverride>
  </w:num>
  <w:num w:numId="35">
    <w:abstractNumId w:val="16"/>
  </w:num>
  <w:num w:numId="36">
    <w:abstractNumId w:val="7"/>
    <w:lvlOverride w:ilvl="0">
      <w:startOverride w:val="1"/>
    </w:lvlOverride>
    <w:lvlOverride w:ilvl="1">
      <w:startOverride w:val="1"/>
    </w:lvlOverride>
  </w:num>
  <w:num w:numId="37">
    <w:abstractNumId w:val="27"/>
  </w:num>
  <w:num w:numId="38">
    <w:abstractNumId w:val="2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B41EB"/>
    <w:rsid w:val="000E3D53"/>
    <w:rsid w:val="000F7065"/>
    <w:rsid w:val="000F7B98"/>
    <w:rsid w:val="0010020F"/>
    <w:rsid w:val="001051ED"/>
    <w:rsid w:val="001104F8"/>
    <w:rsid w:val="00116225"/>
    <w:rsid w:val="00123B58"/>
    <w:rsid w:val="00127714"/>
    <w:rsid w:val="00131D02"/>
    <w:rsid w:val="00133E29"/>
    <w:rsid w:val="00142C7E"/>
    <w:rsid w:val="001466DA"/>
    <w:rsid w:val="001527E6"/>
    <w:rsid w:val="00152AC9"/>
    <w:rsid w:val="00160771"/>
    <w:rsid w:val="00177C2F"/>
    <w:rsid w:val="001A0809"/>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EDE"/>
    <w:rsid w:val="00226B6C"/>
    <w:rsid w:val="00233F3D"/>
    <w:rsid w:val="00245417"/>
    <w:rsid w:val="00263B69"/>
    <w:rsid w:val="00265F6D"/>
    <w:rsid w:val="00272076"/>
    <w:rsid w:val="0028134F"/>
    <w:rsid w:val="0028492D"/>
    <w:rsid w:val="002850E4"/>
    <w:rsid w:val="002B42F5"/>
    <w:rsid w:val="002C58F6"/>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850AA"/>
    <w:rsid w:val="00386E32"/>
    <w:rsid w:val="00390C1C"/>
    <w:rsid w:val="00394DD9"/>
    <w:rsid w:val="003A2726"/>
    <w:rsid w:val="003A763D"/>
    <w:rsid w:val="003B009D"/>
    <w:rsid w:val="003B51F1"/>
    <w:rsid w:val="003C4D01"/>
    <w:rsid w:val="004073B0"/>
    <w:rsid w:val="004159F6"/>
    <w:rsid w:val="00421172"/>
    <w:rsid w:val="00430497"/>
    <w:rsid w:val="00444892"/>
    <w:rsid w:val="0045721D"/>
    <w:rsid w:val="00465D83"/>
    <w:rsid w:val="0049086A"/>
    <w:rsid w:val="00494039"/>
    <w:rsid w:val="00496EBF"/>
    <w:rsid w:val="004A4CEB"/>
    <w:rsid w:val="004B367C"/>
    <w:rsid w:val="004B7880"/>
    <w:rsid w:val="004B7EBA"/>
    <w:rsid w:val="004C2D99"/>
    <w:rsid w:val="004D3C0A"/>
    <w:rsid w:val="004D5038"/>
    <w:rsid w:val="004D7ACD"/>
    <w:rsid w:val="004F0A1B"/>
    <w:rsid w:val="004F0FC8"/>
    <w:rsid w:val="004F1ACA"/>
    <w:rsid w:val="00512E62"/>
    <w:rsid w:val="00515AFC"/>
    <w:rsid w:val="005240A6"/>
    <w:rsid w:val="005330E3"/>
    <w:rsid w:val="0053734D"/>
    <w:rsid w:val="00541FD6"/>
    <w:rsid w:val="00550FB2"/>
    <w:rsid w:val="005559B2"/>
    <w:rsid w:val="005634AF"/>
    <w:rsid w:val="005639CC"/>
    <w:rsid w:val="005858F6"/>
    <w:rsid w:val="00593FA7"/>
    <w:rsid w:val="0059428C"/>
    <w:rsid w:val="005952AD"/>
    <w:rsid w:val="00595BD5"/>
    <w:rsid w:val="005A1541"/>
    <w:rsid w:val="005A4A43"/>
    <w:rsid w:val="005B2D12"/>
    <w:rsid w:val="005B7826"/>
    <w:rsid w:val="005C2F01"/>
    <w:rsid w:val="005C3543"/>
    <w:rsid w:val="005C6462"/>
    <w:rsid w:val="005D1A69"/>
    <w:rsid w:val="005E5787"/>
    <w:rsid w:val="005E5902"/>
    <w:rsid w:val="005F0BB8"/>
    <w:rsid w:val="005F13DF"/>
    <w:rsid w:val="00600ABC"/>
    <w:rsid w:val="006233D5"/>
    <w:rsid w:val="00625CB4"/>
    <w:rsid w:val="00630544"/>
    <w:rsid w:val="00641109"/>
    <w:rsid w:val="00644BA4"/>
    <w:rsid w:val="00651FED"/>
    <w:rsid w:val="00652A95"/>
    <w:rsid w:val="006537FC"/>
    <w:rsid w:val="00653C48"/>
    <w:rsid w:val="006559B1"/>
    <w:rsid w:val="0065632E"/>
    <w:rsid w:val="006612ED"/>
    <w:rsid w:val="00661F26"/>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0D9"/>
    <w:rsid w:val="00711387"/>
    <w:rsid w:val="0071152B"/>
    <w:rsid w:val="00711FB5"/>
    <w:rsid w:val="007306D6"/>
    <w:rsid w:val="00735D0A"/>
    <w:rsid w:val="00736D96"/>
    <w:rsid w:val="00740F2F"/>
    <w:rsid w:val="007454BD"/>
    <w:rsid w:val="007477B2"/>
    <w:rsid w:val="00750B7C"/>
    <w:rsid w:val="0075255A"/>
    <w:rsid w:val="00763777"/>
    <w:rsid w:val="007709AE"/>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50C19"/>
    <w:rsid w:val="00852B01"/>
    <w:rsid w:val="00854534"/>
    <w:rsid w:val="008557F1"/>
    <w:rsid w:val="00855A8A"/>
    <w:rsid w:val="00870763"/>
    <w:rsid w:val="00871D18"/>
    <w:rsid w:val="0088413D"/>
    <w:rsid w:val="00884BF9"/>
    <w:rsid w:val="008858B3"/>
    <w:rsid w:val="008946DB"/>
    <w:rsid w:val="008A40EC"/>
    <w:rsid w:val="008A7210"/>
    <w:rsid w:val="008C1DA5"/>
    <w:rsid w:val="008C7F01"/>
    <w:rsid w:val="008D3BC1"/>
    <w:rsid w:val="008E18B3"/>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0973"/>
    <w:rsid w:val="009E2AC4"/>
    <w:rsid w:val="009E550B"/>
    <w:rsid w:val="009E7FBE"/>
    <w:rsid w:val="009F0C00"/>
    <w:rsid w:val="009F6CE4"/>
    <w:rsid w:val="009F705B"/>
    <w:rsid w:val="009F74E9"/>
    <w:rsid w:val="00A13FDD"/>
    <w:rsid w:val="00A15A68"/>
    <w:rsid w:val="00A2030E"/>
    <w:rsid w:val="00A2523B"/>
    <w:rsid w:val="00A348A4"/>
    <w:rsid w:val="00A46E6D"/>
    <w:rsid w:val="00A46F94"/>
    <w:rsid w:val="00A47C33"/>
    <w:rsid w:val="00A50578"/>
    <w:rsid w:val="00A54E7D"/>
    <w:rsid w:val="00A56163"/>
    <w:rsid w:val="00A65EB2"/>
    <w:rsid w:val="00A678FC"/>
    <w:rsid w:val="00A67D44"/>
    <w:rsid w:val="00A80F2C"/>
    <w:rsid w:val="00A856CC"/>
    <w:rsid w:val="00A924D9"/>
    <w:rsid w:val="00A947E0"/>
    <w:rsid w:val="00A96D04"/>
    <w:rsid w:val="00AA22F2"/>
    <w:rsid w:val="00AA2837"/>
    <w:rsid w:val="00AB7074"/>
    <w:rsid w:val="00AC57B5"/>
    <w:rsid w:val="00AE25F6"/>
    <w:rsid w:val="00AE43B7"/>
    <w:rsid w:val="00AE656C"/>
    <w:rsid w:val="00AF5083"/>
    <w:rsid w:val="00AF6AD3"/>
    <w:rsid w:val="00B12062"/>
    <w:rsid w:val="00B14073"/>
    <w:rsid w:val="00B24029"/>
    <w:rsid w:val="00B377D0"/>
    <w:rsid w:val="00B411CE"/>
    <w:rsid w:val="00B43AA7"/>
    <w:rsid w:val="00B44A76"/>
    <w:rsid w:val="00B473FB"/>
    <w:rsid w:val="00B47B15"/>
    <w:rsid w:val="00B55BE3"/>
    <w:rsid w:val="00B57E8D"/>
    <w:rsid w:val="00B85D5B"/>
    <w:rsid w:val="00B87589"/>
    <w:rsid w:val="00B92128"/>
    <w:rsid w:val="00B96EDB"/>
    <w:rsid w:val="00BB6891"/>
    <w:rsid w:val="00BC4FDE"/>
    <w:rsid w:val="00BC7BA2"/>
    <w:rsid w:val="00BD11F6"/>
    <w:rsid w:val="00BD16B6"/>
    <w:rsid w:val="00BE0CDA"/>
    <w:rsid w:val="00BE60D7"/>
    <w:rsid w:val="00C074DA"/>
    <w:rsid w:val="00C157E7"/>
    <w:rsid w:val="00C27CE1"/>
    <w:rsid w:val="00C40AB4"/>
    <w:rsid w:val="00C5036C"/>
    <w:rsid w:val="00C607DE"/>
    <w:rsid w:val="00C65850"/>
    <w:rsid w:val="00C71E3B"/>
    <w:rsid w:val="00C7285C"/>
    <w:rsid w:val="00C8526B"/>
    <w:rsid w:val="00C90674"/>
    <w:rsid w:val="00C92A02"/>
    <w:rsid w:val="00C933EC"/>
    <w:rsid w:val="00C950F8"/>
    <w:rsid w:val="00CC2EEE"/>
    <w:rsid w:val="00CC6829"/>
    <w:rsid w:val="00CC7E14"/>
    <w:rsid w:val="00CD164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5D9"/>
    <w:rsid w:val="00DA6A99"/>
    <w:rsid w:val="00DA788B"/>
    <w:rsid w:val="00DB1D65"/>
    <w:rsid w:val="00DC2BCA"/>
    <w:rsid w:val="00DC4243"/>
    <w:rsid w:val="00DD0E57"/>
    <w:rsid w:val="00DE0DBE"/>
    <w:rsid w:val="00DE15A0"/>
    <w:rsid w:val="00DE435B"/>
    <w:rsid w:val="00DE43EF"/>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D2E"/>
    <w:rsid w:val="00EE2DFD"/>
    <w:rsid w:val="00EF68FE"/>
    <w:rsid w:val="00F00E44"/>
    <w:rsid w:val="00F01BB5"/>
    <w:rsid w:val="00F1097B"/>
    <w:rsid w:val="00F1455F"/>
    <w:rsid w:val="00F14A99"/>
    <w:rsid w:val="00F21934"/>
    <w:rsid w:val="00F21BF9"/>
    <w:rsid w:val="00F2369D"/>
    <w:rsid w:val="00F37C6B"/>
    <w:rsid w:val="00F437CF"/>
    <w:rsid w:val="00F54FDC"/>
    <w:rsid w:val="00F561D6"/>
    <w:rsid w:val="00F578A7"/>
    <w:rsid w:val="00F66E6E"/>
    <w:rsid w:val="00F67805"/>
    <w:rsid w:val="00F67B43"/>
    <w:rsid w:val="00F75795"/>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 w:type="paragraph" w:styleId="NormalWeb">
    <w:name w:val="Normal (Web)"/>
    <w:basedOn w:val="Normal"/>
    <w:uiPriority w:val="99"/>
    <w:semiHidden/>
    <w:unhideWhenUsed/>
    <w:rsid w:val="001A0809"/>
    <w:pPr>
      <w:suppressAutoHyphens w:val="0"/>
      <w:spacing w:before="100" w:beforeAutospacing="1" w:after="100" w:afterAutospacing="1"/>
    </w:pPr>
    <w:rPr>
      <w:rFonts w:ascii="Times New Roman" w:hAnsi="Times New Roman" w:cs="Times New Roman"/>
      <w:sz w:val="24"/>
    </w:rPr>
  </w:style>
  <w:style w:type="paragraph" w:customStyle="1" w:styleId="Default">
    <w:name w:val="Default"/>
    <w:rsid w:val="001A0809"/>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s://www.planalto.gov.br/ccivil_03/leis/l5764.htm" TargetMode="Externa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eader" Target="header2.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image" Target="media/image1.png"/><Relationship Id="rId46" Type="http://schemas.openxmlformats.org/officeDocument/2006/relationships/header" Target="header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8865-D852-47F5-AA7D-A6241AA7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24</Pages>
  <Words>8831</Words>
  <Characters>47693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63</cp:revision>
  <cp:lastPrinted>2025-11-03T16:34:00Z</cp:lastPrinted>
  <dcterms:created xsi:type="dcterms:W3CDTF">2024-08-08T12:06:00Z</dcterms:created>
  <dcterms:modified xsi:type="dcterms:W3CDTF">2025-11-03T16:36:00Z</dcterms:modified>
</cp:coreProperties>
</file>